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3F3" w:rsidRPr="004F73F3" w:rsidRDefault="004F73F3" w:rsidP="00A571DC">
      <w:pPr>
        <w:spacing w:before="100" w:beforeAutospacing="1" w:after="100" w:afterAutospacing="1" w:line="240" w:lineRule="auto"/>
        <w:jc w:val="center"/>
        <w:rPr>
          <w:rFonts w:ascii="Arial" w:eastAsia="Times New Roman" w:hAnsi="Arial" w:cs="Arial"/>
          <w:b/>
          <w:bCs/>
          <w:caps/>
          <w:sz w:val="24"/>
          <w:szCs w:val="24"/>
          <w:lang w:eastAsia="es-AR"/>
        </w:rPr>
      </w:pPr>
      <w:r w:rsidRPr="004F73F3">
        <w:rPr>
          <w:rFonts w:ascii="Arial" w:eastAsia="Times New Roman" w:hAnsi="Arial" w:cs="Arial"/>
          <w:b/>
          <w:bCs/>
          <w:caps/>
          <w:sz w:val="24"/>
          <w:szCs w:val="24"/>
          <w:lang w:eastAsia="es-AR"/>
        </w:rPr>
        <w:t>Del “si, per</w:t>
      </w:r>
      <w:r w:rsidR="00944308">
        <w:rPr>
          <w:rFonts w:ascii="Arial" w:eastAsia="Times New Roman" w:hAnsi="Arial" w:cs="Arial"/>
          <w:b/>
          <w:bCs/>
          <w:caps/>
          <w:sz w:val="24"/>
          <w:szCs w:val="24"/>
          <w:lang w:eastAsia="es-AR"/>
        </w:rPr>
        <w:t>o” a los “taxtubers</w:t>
      </w:r>
      <w:r w:rsidRPr="004F73F3">
        <w:rPr>
          <w:rFonts w:ascii="Arial" w:eastAsia="Times New Roman" w:hAnsi="Arial" w:cs="Arial"/>
          <w:b/>
          <w:bCs/>
          <w:caps/>
          <w:sz w:val="24"/>
          <w:szCs w:val="24"/>
          <w:lang w:eastAsia="es-AR"/>
        </w:rPr>
        <w:t>”</w:t>
      </w:r>
    </w:p>
    <w:p w:rsidR="00623911" w:rsidRPr="00A742E4" w:rsidRDefault="004F73F3" w:rsidP="00F57353">
      <w:pPr>
        <w:spacing w:before="100" w:beforeAutospacing="1" w:after="100" w:afterAutospacing="1" w:line="240" w:lineRule="auto"/>
        <w:jc w:val="center"/>
        <w:rPr>
          <w:rFonts w:ascii="Arial" w:eastAsia="Times New Roman" w:hAnsi="Arial" w:cs="Arial"/>
          <w:b/>
          <w:bCs/>
          <w:sz w:val="24"/>
          <w:szCs w:val="24"/>
          <w:lang w:eastAsia="es-AR"/>
        </w:rPr>
      </w:pPr>
      <w:proofErr w:type="spellStart"/>
      <w:r>
        <w:rPr>
          <w:rFonts w:ascii="Arial" w:eastAsia="Times New Roman" w:hAnsi="Arial" w:cs="Arial"/>
          <w:b/>
          <w:bCs/>
          <w:sz w:val="24"/>
          <w:szCs w:val="24"/>
          <w:lang w:eastAsia="es-AR"/>
        </w:rPr>
        <w:t>TICs</w:t>
      </w:r>
      <w:proofErr w:type="spellEnd"/>
      <w:r>
        <w:rPr>
          <w:rFonts w:ascii="Arial" w:eastAsia="Times New Roman" w:hAnsi="Arial" w:cs="Arial"/>
          <w:b/>
          <w:bCs/>
          <w:sz w:val="24"/>
          <w:szCs w:val="24"/>
          <w:lang w:eastAsia="es-AR"/>
        </w:rPr>
        <w:t xml:space="preserve"> para el aprendizaje del derecho en el nivel superior</w:t>
      </w:r>
      <w:r w:rsidR="000273DE">
        <w:rPr>
          <w:rFonts w:ascii="Arial" w:eastAsia="Times New Roman" w:hAnsi="Arial" w:cs="Arial"/>
          <w:b/>
          <w:bCs/>
          <w:sz w:val="24"/>
          <w:szCs w:val="24"/>
          <w:lang w:eastAsia="es-AR"/>
        </w:rPr>
        <w:t xml:space="preserve">, </w:t>
      </w:r>
      <w:r w:rsidR="00B03632">
        <w:rPr>
          <w:rFonts w:ascii="Arial" w:eastAsia="Times New Roman" w:hAnsi="Arial" w:cs="Arial"/>
          <w:b/>
          <w:bCs/>
          <w:sz w:val="24"/>
          <w:szCs w:val="24"/>
          <w:lang w:eastAsia="es-AR"/>
        </w:rPr>
        <w:t xml:space="preserve">espacios y </w:t>
      </w:r>
      <w:r w:rsidR="000273DE">
        <w:rPr>
          <w:rFonts w:ascii="Arial" w:eastAsia="Times New Roman" w:hAnsi="Arial" w:cs="Arial"/>
          <w:b/>
          <w:bCs/>
          <w:sz w:val="24"/>
          <w:szCs w:val="24"/>
          <w:lang w:eastAsia="es-AR"/>
        </w:rPr>
        <w:t>herramientas para la</w:t>
      </w:r>
      <w:r w:rsidR="00DD4578">
        <w:rPr>
          <w:rFonts w:ascii="Arial" w:eastAsia="Times New Roman" w:hAnsi="Arial" w:cs="Arial"/>
          <w:b/>
          <w:bCs/>
          <w:sz w:val="24"/>
          <w:szCs w:val="24"/>
          <w:lang w:eastAsia="es-AR"/>
        </w:rPr>
        <w:t xml:space="preserve"> creación en el aula</w:t>
      </w:r>
      <w:r w:rsidR="000273DE">
        <w:rPr>
          <w:rFonts w:ascii="Arial" w:eastAsia="Times New Roman" w:hAnsi="Arial" w:cs="Arial"/>
          <w:b/>
          <w:bCs/>
          <w:sz w:val="24"/>
          <w:szCs w:val="24"/>
          <w:lang w:eastAsia="es-AR"/>
        </w:rPr>
        <w:t>.</w:t>
      </w:r>
    </w:p>
    <w:p w:rsidR="00BF3907" w:rsidRPr="00A742E4" w:rsidRDefault="00A742E4" w:rsidP="005E663D">
      <w:pPr>
        <w:spacing w:before="100" w:beforeAutospacing="1" w:after="100" w:afterAutospacing="1" w:line="240" w:lineRule="auto"/>
        <w:ind w:left="6372"/>
        <w:jc w:val="both"/>
        <w:rPr>
          <w:rFonts w:ascii="Arial" w:eastAsia="Times New Roman" w:hAnsi="Arial" w:cs="Arial"/>
          <w:b/>
          <w:bCs/>
          <w:sz w:val="24"/>
          <w:szCs w:val="24"/>
          <w:lang w:eastAsia="es-AR"/>
        </w:rPr>
      </w:pPr>
      <w:r w:rsidRPr="00A742E4">
        <w:rPr>
          <w:rFonts w:ascii="Arial" w:eastAsia="Times New Roman" w:hAnsi="Arial" w:cs="Arial"/>
          <w:b/>
          <w:bCs/>
          <w:sz w:val="24"/>
          <w:szCs w:val="24"/>
          <w:lang w:eastAsia="es-AR"/>
        </w:rPr>
        <w:t xml:space="preserve">Autor: </w:t>
      </w:r>
      <w:r w:rsidR="00A571DC" w:rsidRPr="00A742E4">
        <w:rPr>
          <w:rFonts w:ascii="Arial" w:eastAsia="Times New Roman" w:hAnsi="Arial" w:cs="Arial"/>
          <w:b/>
          <w:bCs/>
          <w:sz w:val="24"/>
          <w:szCs w:val="24"/>
          <w:lang w:eastAsia="es-AR"/>
        </w:rPr>
        <w:t>Mónica</w:t>
      </w:r>
      <w:r w:rsidR="00BF3907" w:rsidRPr="00A742E4">
        <w:rPr>
          <w:rFonts w:ascii="Arial" w:eastAsia="Times New Roman" w:hAnsi="Arial" w:cs="Arial"/>
          <w:b/>
          <w:bCs/>
          <w:sz w:val="24"/>
          <w:szCs w:val="24"/>
          <w:lang w:eastAsia="es-AR"/>
        </w:rPr>
        <w:t xml:space="preserve"> M. </w:t>
      </w:r>
      <w:proofErr w:type="spellStart"/>
      <w:r w:rsidR="00BF3907" w:rsidRPr="00A742E4">
        <w:rPr>
          <w:rFonts w:ascii="Arial" w:eastAsia="Times New Roman" w:hAnsi="Arial" w:cs="Arial"/>
          <w:b/>
          <w:bCs/>
          <w:sz w:val="24"/>
          <w:szCs w:val="24"/>
          <w:lang w:eastAsia="es-AR"/>
        </w:rPr>
        <w:t>Bariggi</w:t>
      </w:r>
      <w:proofErr w:type="spellEnd"/>
    </w:p>
    <w:p w:rsidR="00FD3634" w:rsidRDefault="00E7326A" w:rsidP="005E663D">
      <w:pPr>
        <w:spacing w:after="0" w:line="240" w:lineRule="auto"/>
        <w:jc w:val="both"/>
        <w:rPr>
          <w:rFonts w:ascii="Arial" w:eastAsia="Times New Roman" w:hAnsi="Arial" w:cs="Arial"/>
          <w:b/>
          <w:bCs/>
          <w:sz w:val="24"/>
          <w:szCs w:val="24"/>
          <w:lang w:eastAsia="es-AR"/>
        </w:rPr>
      </w:pPr>
      <w:r w:rsidRPr="005E663D">
        <w:rPr>
          <w:rFonts w:ascii="Arial" w:eastAsia="Times New Roman" w:hAnsi="Arial" w:cs="Arial"/>
          <w:b/>
          <w:bCs/>
          <w:sz w:val="24"/>
          <w:szCs w:val="24"/>
          <w:lang w:eastAsia="es-AR"/>
        </w:rPr>
        <w:t>Resumen</w:t>
      </w:r>
      <w:r w:rsidR="00BF3907" w:rsidRPr="005E663D">
        <w:rPr>
          <w:rFonts w:ascii="Arial" w:eastAsia="Times New Roman" w:hAnsi="Arial" w:cs="Arial"/>
          <w:b/>
          <w:bCs/>
          <w:sz w:val="24"/>
          <w:szCs w:val="24"/>
          <w:lang w:eastAsia="es-AR"/>
        </w:rPr>
        <w:t xml:space="preserve">: </w:t>
      </w:r>
    </w:p>
    <w:p w:rsidR="002C217A" w:rsidRPr="00B03632" w:rsidRDefault="00B03632" w:rsidP="00B03632">
      <w:pPr>
        <w:spacing w:after="0" w:line="360" w:lineRule="auto"/>
        <w:jc w:val="both"/>
        <w:rPr>
          <w:rFonts w:ascii="Arial" w:hAnsi="Arial" w:cs="Arial"/>
          <w:sz w:val="24"/>
          <w:szCs w:val="24"/>
        </w:rPr>
      </w:pPr>
      <w:r w:rsidRPr="00B03632">
        <w:rPr>
          <w:rFonts w:ascii="Arial" w:eastAsia="Times New Roman" w:hAnsi="Arial" w:cs="Arial"/>
          <w:bCs/>
          <w:sz w:val="24"/>
          <w:szCs w:val="24"/>
          <w:lang w:eastAsia="es-AR"/>
        </w:rPr>
        <w:t>La n</w:t>
      </w:r>
      <w:r>
        <w:rPr>
          <w:rFonts w:ascii="Arial" w:eastAsia="Times New Roman" w:hAnsi="Arial" w:cs="Arial"/>
          <w:bCs/>
          <w:sz w:val="24"/>
          <w:szCs w:val="24"/>
          <w:lang w:eastAsia="es-AR"/>
        </w:rPr>
        <w:t>ecesidad de fomentar</w:t>
      </w:r>
      <w:r w:rsidRPr="00B03632">
        <w:rPr>
          <w:rFonts w:ascii="Arial" w:eastAsia="Times New Roman" w:hAnsi="Arial" w:cs="Arial"/>
          <w:bCs/>
          <w:sz w:val="24"/>
          <w:szCs w:val="24"/>
          <w:lang w:eastAsia="es-AR"/>
        </w:rPr>
        <w:t xml:space="preserve"> análisis, expresión y debate en el Derecho en nuevos espacios de construcción segura del conocimiento académico nos lleva a una propuesta en donde la palabra del </w:t>
      </w:r>
      <w:r w:rsidR="00944308">
        <w:rPr>
          <w:rFonts w:ascii="Arial" w:eastAsia="Times New Roman" w:hAnsi="Arial" w:cs="Arial"/>
          <w:bCs/>
          <w:sz w:val="24"/>
          <w:szCs w:val="24"/>
          <w:lang w:eastAsia="es-AR"/>
        </w:rPr>
        <w:t>“</w:t>
      </w:r>
      <w:r w:rsidRPr="00B03632">
        <w:rPr>
          <w:rFonts w:ascii="Arial" w:eastAsia="Times New Roman" w:hAnsi="Arial" w:cs="Arial"/>
          <w:bCs/>
          <w:sz w:val="24"/>
          <w:szCs w:val="24"/>
          <w:lang w:eastAsia="es-AR"/>
        </w:rPr>
        <w:t>otro</w:t>
      </w:r>
      <w:r w:rsidR="00944308">
        <w:rPr>
          <w:rFonts w:ascii="Arial" w:eastAsia="Times New Roman" w:hAnsi="Arial" w:cs="Arial"/>
          <w:bCs/>
          <w:sz w:val="24"/>
          <w:szCs w:val="24"/>
          <w:lang w:eastAsia="es-AR"/>
        </w:rPr>
        <w:t>/a”</w:t>
      </w:r>
      <w:r w:rsidR="00061EB4">
        <w:rPr>
          <w:rFonts w:ascii="Arial" w:eastAsia="Times New Roman" w:hAnsi="Arial" w:cs="Arial"/>
          <w:bCs/>
          <w:sz w:val="24"/>
          <w:szCs w:val="24"/>
          <w:lang w:eastAsia="es-AR"/>
        </w:rPr>
        <w:t xml:space="preserve"> </w:t>
      </w:r>
      <w:r w:rsidRPr="00B03632">
        <w:rPr>
          <w:rFonts w:ascii="Arial" w:eastAsia="Times New Roman" w:hAnsi="Arial" w:cs="Arial"/>
          <w:bCs/>
          <w:sz w:val="24"/>
          <w:szCs w:val="24"/>
          <w:lang w:eastAsia="es-AR"/>
        </w:rPr>
        <w:t>cobra</w:t>
      </w:r>
      <w:r w:rsidR="00061EB4">
        <w:rPr>
          <w:rFonts w:ascii="Arial" w:eastAsia="Times New Roman" w:hAnsi="Arial" w:cs="Arial"/>
          <w:bCs/>
          <w:sz w:val="24"/>
          <w:szCs w:val="24"/>
          <w:lang w:eastAsia="es-AR"/>
        </w:rPr>
        <w:t xml:space="preserve"> valor</w:t>
      </w:r>
      <w:r w:rsidRPr="00B03632">
        <w:rPr>
          <w:rFonts w:ascii="Arial" w:eastAsia="Times New Roman" w:hAnsi="Arial" w:cs="Arial"/>
          <w:bCs/>
          <w:sz w:val="24"/>
          <w:szCs w:val="24"/>
          <w:lang w:eastAsia="es-AR"/>
        </w:rPr>
        <w:t>.</w:t>
      </w:r>
      <w:r w:rsidR="00944308">
        <w:rPr>
          <w:rFonts w:ascii="Arial" w:hAnsi="Arial" w:cs="Arial"/>
          <w:sz w:val="24"/>
          <w:szCs w:val="24"/>
        </w:rPr>
        <w:t xml:space="preserve"> D</w:t>
      </w:r>
      <w:r w:rsidRPr="00B03632">
        <w:rPr>
          <w:rFonts w:ascii="Arial" w:hAnsi="Arial" w:cs="Arial"/>
          <w:sz w:val="24"/>
          <w:szCs w:val="24"/>
        </w:rPr>
        <w:t>ocente y alumnos</w:t>
      </w:r>
      <w:r w:rsidR="00944308">
        <w:rPr>
          <w:rFonts w:ascii="Arial" w:hAnsi="Arial" w:cs="Arial"/>
          <w:sz w:val="24"/>
          <w:szCs w:val="24"/>
        </w:rPr>
        <w:t>/as</w:t>
      </w:r>
      <w:r w:rsidR="008C4064">
        <w:rPr>
          <w:rFonts w:ascii="Arial" w:hAnsi="Arial" w:cs="Arial"/>
          <w:sz w:val="24"/>
          <w:szCs w:val="24"/>
        </w:rPr>
        <w:t xml:space="preserve"> que logren a través de la escucha</w:t>
      </w:r>
      <w:r w:rsidRPr="00B03632">
        <w:rPr>
          <w:rFonts w:ascii="Arial" w:hAnsi="Arial" w:cs="Arial"/>
          <w:sz w:val="24"/>
          <w:szCs w:val="24"/>
        </w:rPr>
        <w:t xml:space="preserve"> </w:t>
      </w:r>
      <w:r w:rsidR="008C4064">
        <w:rPr>
          <w:rFonts w:ascii="Arial" w:hAnsi="Arial" w:cs="Arial"/>
          <w:sz w:val="24"/>
          <w:szCs w:val="24"/>
        </w:rPr>
        <w:t xml:space="preserve">de </w:t>
      </w:r>
      <w:r w:rsidRPr="00B03632">
        <w:rPr>
          <w:rFonts w:ascii="Arial" w:hAnsi="Arial" w:cs="Arial"/>
          <w:sz w:val="24"/>
          <w:szCs w:val="24"/>
        </w:rPr>
        <w:t>la palabra del otro</w:t>
      </w:r>
      <w:r w:rsidR="00944308">
        <w:rPr>
          <w:rFonts w:ascii="Arial" w:hAnsi="Arial" w:cs="Arial"/>
          <w:sz w:val="24"/>
          <w:szCs w:val="24"/>
        </w:rPr>
        <w:t>/a</w:t>
      </w:r>
      <w:r w:rsidR="008C4064">
        <w:rPr>
          <w:rFonts w:ascii="Arial" w:hAnsi="Arial" w:cs="Arial"/>
          <w:sz w:val="24"/>
          <w:szCs w:val="24"/>
        </w:rPr>
        <w:t>, la creación y la generación de la posición fundada; y generen así la respuesta mediante el uso del</w:t>
      </w:r>
      <w:r w:rsidRPr="00B03632">
        <w:rPr>
          <w:rFonts w:ascii="Arial" w:hAnsi="Arial" w:cs="Arial"/>
          <w:sz w:val="24"/>
          <w:szCs w:val="24"/>
        </w:rPr>
        <w:t xml:space="preserve"> “sí, pero” pa</w:t>
      </w:r>
      <w:r w:rsidR="008C4064">
        <w:rPr>
          <w:rFonts w:ascii="Arial" w:hAnsi="Arial" w:cs="Arial"/>
          <w:sz w:val="24"/>
          <w:szCs w:val="24"/>
        </w:rPr>
        <w:t xml:space="preserve">ra decir la suya </w:t>
      </w:r>
      <w:r w:rsidR="00832A0A">
        <w:rPr>
          <w:rFonts w:ascii="Arial" w:hAnsi="Arial" w:cs="Arial"/>
          <w:sz w:val="24"/>
          <w:szCs w:val="24"/>
        </w:rPr>
        <w:t>transformándose</w:t>
      </w:r>
      <w:r w:rsidRPr="00B03632">
        <w:rPr>
          <w:rFonts w:ascii="Arial" w:hAnsi="Arial" w:cs="Arial"/>
          <w:sz w:val="24"/>
          <w:szCs w:val="24"/>
        </w:rPr>
        <w:t xml:space="preserve"> en </w:t>
      </w:r>
      <w:proofErr w:type="spellStart"/>
      <w:r w:rsidRPr="00B03632">
        <w:rPr>
          <w:rFonts w:ascii="Arial" w:hAnsi="Arial" w:cs="Arial"/>
          <w:sz w:val="24"/>
          <w:szCs w:val="24"/>
        </w:rPr>
        <w:t>Taxtuber</w:t>
      </w:r>
      <w:proofErr w:type="spellEnd"/>
      <w:r w:rsidRPr="00B03632">
        <w:rPr>
          <w:rFonts w:ascii="Arial" w:hAnsi="Arial" w:cs="Arial"/>
          <w:sz w:val="24"/>
          <w:szCs w:val="24"/>
        </w:rPr>
        <w:t xml:space="preserve"> para expresarse académicamente.</w:t>
      </w:r>
    </w:p>
    <w:p w:rsidR="00B03632" w:rsidRDefault="00B03632" w:rsidP="005E663D">
      <w:pPr>
        <w:spacing w:after="0" w:line="240" w:lineRule="auto"/>
        <w:jc w:val="both"/>
        <w:rPr>
          <w:rFonts w:ascii="Arial" w:eastAsia="Times New Roman" w:hAnsi="Arial" w:cs="Arial"/>
          <w:b/>
          <w:bCs/>
          <w:sz w:val="24"/>
          <w:szCs w:val="24"/>
          <w:lang w:eastAsia="es-AR"/>
        </w:rPr>
      </w:pPr>
    </w:p>
    <w:p w:rsidR="00F66E5D" w:rsidRPr="00F57353" w:rsidRDefault="00C45948" w:rsidP="00F57353">
      <w:pPr>
        <w:spacing w:after="0" w:line="360" w:lineRule="auto"/>
        <w:jc w:val="both"/>
        <w:rPr>
          <w:rFonts w:ascii="Arial" w:eastAsia="Times New Roman" w:hAnsi="Arial" w:cs="Arial"/>
          <w:bCs/>
          <w:sz w:val="24"/>
          <w:szCs w:val="24"/>
          <w:lang w:eastAsia="es-AR"/>
        </w:rPr>
      </w:pPr>
      <w:r>
        <w:rPr>
          <w:rFonts w:ascii="Arial" w:eastAsia="Times New Roman" w:hAnsi="Arial" w:cs="Arial"/>
          <w:b/>
          <w:bCs/>
          <w:sz w:val="24"/>
          <w:szCs w:val="24"/>
          <w:lang w:eastAsia="es-AR"/>
        </w:rPr>
        <w:t xml:space="preserve">Análisis de la problemática de partida: </w:t>
      </w:r>
      <w:r w:rsidR="002C217A">
        <w:rPr>
          <w:rFonts w:ascii="Arial" w:eastAsia="Times New Roman" w:hAnsi="Arial" w:cs="Arial"/>
          <w:b/>
          <w:bCs/>
          <w:sz w:val="24"/>
          <w:szCs w:val="24"/>
          <w:lang w:eastAsia="es-AR"/>
        </w:rPr>
        <w:t xml:space="preserve">comprensión y </w:t>
      </w:r>
      <w:r>
        <w:rPr>
          <w:rFonts w:ascii="Arial" w:eastAsia="Times New Roman" w:hAnsi="Arial" w:cs="Arial"/>
          <w:b/>
          <w:bCs/>
          <w:sz w:val="24"/>
          <w:szCs w:val="24"/>
          <w:lang w:eastAsia="es-AR"/>
        </w:rPr>
        <w:t>producción escrita y oral en el nivel superior</w:t>
      </w:r>
      <w:r w:rsidR="00061EB4">
        <w:rPr>
          <w:rFonts w:ascii="Arial" w:eastAsia="Times New Roman" w:hAnsi="Arial" w:cs="Arial"/>
          <w:b/>
          <w:bCs/>
          <w:sz w:val="24"/>
          <w:szCs w:val="24"/>
          <w:lang w:eastAsia="es-AR"/>
        </w:rPr>
        <w:t xml:space="preserve"> universitario</w:t>
      </w:r>
      <w:r w:rsidR="0091169E" w:rsidRPr="00A742E4">
        <w:rPr>
          <w:rFonts w:ascii="Arial" w:eastAsia="Times New Roman" w:hAnsi="Arial" w:cs="Arial"/>
          <w:b/>
          <w:bCs/>
          <w:sz w:val="24"/>
          <w:szCs w:val="24"/>
          <w:lang w:eastAsia="es-AR"/>
        </w:rPr>
        <w:t>:</w:t>
      </w:r>
      <w:r w:rsidR="005D6BCA" w:rsidRPr="00A742E4">
        <w:rPr>
          <w:rFonts w:ascii="Arial" w:eastAsia="Times New Roman" w:hAnsi="Arial" w:cs="Arial"/>
          <w:b/>
          <w:bCs/>
          <w:sz w:val="24"/>
          <w:szCs w:val="24"/>
          <w:lang w:eastAsia="es-AR"/>
        </w:rPr>
        <w:t xml:space="preserve"> </w:t>
      </w:r>
    </w:p>
    <w:p w:rsidR="00F66E5D" w:rsidRPr="00A627CA" w:rsidRDefault="00F66E5D" w:rsidP="00A627CA">
      <w:pPr>
        <w:autoSpaceDE w:val="0"/>
        <w:autoSpaceDN w:val="0"/>
        <w:adjustRightInd w:val="0"/>
        <w:spacing w:after="0" w:line="360" w:lineRule="auto"/>
        <w:jc w:val="both"/>
        <w:rPr>
          <w:rFonts w:ascii="Arial" w:eastAsia="Times New Roman" w:hAnsi="Arial" w:cs="Arial"/>
          <w:sz w:val="24"/>
          <w:szCs w:val="24"/>
          <w:lang w:val="es-ES" w:eastAsia="es-ES"/>
        </w:rPr>
      </w:pPr>
      <w:r w:rsidRPr="00A627CA">
        <w:rPr>
          <w:rFonts w:ascii="Arial" w:eastAsia="Times New Roman" w:hAnsi="Arial" w:cs="Arial"/>
          <w:sz w:val="24"/>
          <w:szCs w:val="24"/>
          <w:lang w:val="es-ES" w:eastAsia="es-ES"/>
        </w:rPr>
        <w:t>El contexto que atraviesa la educación Universitaria en la pandemia genera la presencia de alumnos</w:t>
      </w:r>
      <w:r w:rsidR="006165BA">
        <w:rPr>
          <w:rFonts w:ascii="Arial" w:eastAsia="Times New Roman" w:hAnsi="Arial" w:cs="Arial"/>
          <w:sz w:val="24"/>
          <w:szCs w:val="24"/>
          <w:lang w:val="es-ES" w:eastAsia="es-ES"/>
        </w:rPr>
        <w:t>/as</w:t>
      </w:r>
      <w:r w:rsidRPr="00A627CA">
        <w:rPr>
          <w:rFonts w:ascii="Arial" w:eastAsia="Times New Roman" w:hAnsi="Arial" w:cs="Arial"/>
          <w:sz w:val="24"/>
          <w:szCs w:val="24"/>
          <w:lang w:val="es-ES" w:eastAsia="es-ES"/>
        </w:rPr>
        <w:t xml:space="preserve"> “</w:t>
      </w:r>
      <w:proofErr w:type="spellStart"/>
      <w:r w:rsidRPr="00A627CA">
        <w:rPr>
          <w:rFonts w:ascii="Arial" w:eastAsia="Times New Roman" w:hAnsi="Arial" w:cs="Arial"/>
          <w:sz w:val="24"/>
          <w:szCs w:val="24"/>
          <w:lang w:val="es-ES" w:eastAsia="es-ES"/>
        </w:rPr>
        <w:t>muteados</w:t>
      </w:r>
      <w:proofErr w:type="spellEnd"/>
      <w:r w:rsidRPr="00A627CA">
        <w:rPr>
          <w:rFonts w:ascii="Arial" w:eastAsia="Times New Roman" w:hAnsi="Arial" w:cs="Arial"/>
          <w:sz w:val="24"/>
          <w:szCs w:val="24"/>
          <w:lang w:val="es-ES" w:eastAsia="es-ES"/>
        </w:rPr>
        <w:t>”</w:t>
      </w:r>
      <w:r w:rsidR="00A627CA">
        <w:rPr>
          <w:rFonts w:ascii="Arial" w:eastAsia="Times New Roman" w:hAnsi="Arial" w:cs="Arial"/>
          <w:sz w:val="24"/>
          <w:szCs w:val="24"/>
          <w:lang w:val="es-ES" w:eastAsia="es-ES"/>
        </w:rPr>
        <w:t>,</w:t>
      </w:r>
      <w:r w:rsidRPr="00A627CA">
        <w:rPr>
          <w:rFonts w:ascii="Arial" w:eastAsia="Times New Roman" w:hAnsi="Arial" w:cs="Arial"/>
          <w:sz w:val="24"/>
          <w:szCs w:val="24"/>
          <w:lang w:val="es-ES" w:eastAsia="es-ES"/>
        </w:rPr>
        <w:t xml:space="preserve"> alumnos</w:t>
      </w:r>
      <w:r w:rsidR="006165BA">
        <w:rPr>
          <w:rFonts w:ascii="Arial" w:eastAsia="Times New Roman" w:hAnsi="Arial" w:cs="Arial"/>
          <w:sz w:val="24"/>
          <w:szCs w:val="24"/>
          <w:lang w:val="es-ES" w:eastAsia="es-ES"/>
        </w:rPr>
        <w:t>/as</w:t>
      </w:r>
      <w:r w:rsidRPr="00A627CA">
        <w:rPr>
          <w:rFonts w:ascii="Arial" w:eastAsia="Times New Roman" w:hAnsi="Arial" w:cs="Arial"/>
          <w:sz w:val="24"/>
          <w:szCs w:val="24"/>
          <w:lang w:val="es-ES" w:eastAsia="es-ES"/>
        </w:rPr>
        <w:t xml:space="preserve"> que se presentan a las clases sincrónicas sin participar, ni discutir, </w:t>
      </w:r>
      <w:r w:rsidR="00A04BBC">
        <w:rPr>
          <w:rFonts w:ascii="Arial" w:eastAsia="Times New Roman" w:hAnsi="Arial" w:cs="Arial"/>
          <w:sz w:val="24"/>
          <w:szCs w:val="24"/>
          <w:lang w:val="es-ES" w:eastAsia="es-ES"/>
        </w:rPr>
        <w:t>sin cuestionar. Situación acrecentada</w:t>
      </w:r>
      <w:r w:rsidRPr="00A627CA">
        <w:rPr>
          <w:rFonts w:ascii="Arial" w:eastAsia="Times New Roman" w:hAnsi="Arial" w:cs="Arial"/>
          <w:sz w:val="24"/>
          <w:szCs w:val="24"/>
          <w:lang w:val="es-ES" w:eastAsia="es-ES"/>
        </w:rPr>
        <w:t xml:space="preserve"> cuando la propuesta</w:t>
      </w:r>
      <w:r w:rsidR="00A04BBC">
        <w:rPr>
          <w:rFonts w:ascii="Arial" w:eastAsia="Times New Roman" w:hAnsi="Arial" w:cs="Arial"/>
          <w:sz w:val="24"/>
          <w:szCs w:val="24"/>
          <w:lang w:val="es-ES" w:eastAsia="es-ES"/>
        </w:rPr>
        <w:t xml:space="preserve"> académica</w:t>
      </w:r>
      <w:r w:rsidRPr="00A627CA">
        <w:rPr>
          <w:rFonts w:ascii="Arial" w:eastAsia="Times New Roman" w:hAnsi="Arial" w:cs="Arial"/>
          <w:sz w:val="24"/>
          <w:szCs w:val="24"/>
          <w:lang w:val="es-ES" w:eastAsia="es-ES"/>
        </w:rPr>
        <w:t xml:space="preserve"> combina la modalidad asincrónica. Sin </w:t>
      </w:r>
      <w:r w:rsidR="00061EB4" w:rsidRPr="00A627CA">
        <w:rPr>
          <w:rFonts w:ascii="Arial" w:eastAsia="Times New Roman" w:hAnsi="Arial" w:cs="Arial"/>
          <w:sz w:val="24"/>
          <w:szCs w:val="24"/>
          <w:lang w:val="es-ES" w:eastAsia="es-ES"/>
        </w:rPr>
        <w:t>embargo,</w:t>
      </w:r>
      <w:r w:rsidRPr="00A627CA">
        <w:rPr>
          <w:rFonts w:ascii="Arial" w:eastAsia="Times New Roman" w:hAnsi="Arial" w:cs="Arial"/>
          <w:sz w:val="24"/>
          <w:szCs w:val="24"/>
          <w:lang w:val="es-ES" w:eastAsia="es-ES"/>
        </w:rPr>
        <w:t xml:space="preserve"> este no es un est</w:t>
      </w:r>
      <w:r w:rsidR="00A627CA">
        <w:rPr>
          <w:rFonts w:ascii="Arial" w:eastAsia="Times New Roman" w:hAnsi="Arial" w:cs="Arial"/>
          <w:sz w:val="24"/>
          <w:szCs w:val="24"/>
          <w:lang w:val="es-ES" w:eastAsia="es-ES"/>
        </w:rPr>
        <w:t>ado solo del alumno en pandemia;</w:t>
      </w:r>
      <w:r w:rsidRPr="00A627CA">
        <w:rPr>
          <w:rFonts w:ascii="Arial" w:eastAsia="Times New Roman" w:hAnsi="Arial" w:cs="Arial"/>
          <w:sz w:val="24"/>
          <w:szCs w:val="24"/>
          <w:lang w:val="es-ES" w:eastAsia="es-ES"/>
        </w:rPr>
        <w:t xml:space="preserve"> la modalidad de la no participación, del silencio en el aula; es una realidad que le llega incluso al docente </w:t>
      </w:r>
      <w:r w:rsidR="00A627CA" w:rsidRPr="00A627CA">
        <w:rPr>
          <w:rFonts w:ascii="Arial" w:eastAsia="Times New Roman" w:hAnsi="Arial" w:cs="Arial"/>
          <w:sz w:val="24"/>
          <w:szCs w:val="24"/>
          <w:lang w:val="es-ES" w:eastAsia="es-ES"/>
        </w:rPr>
        <w:t>más</w:t>
      </w:r>
      <w:r w:rsidRPr="00A627CA">
        <w:rPr>
          <w:rFonts w:ascii="Arial" w:eastAsia="Times New Roman" w:hAnsi="Arial" w:cs="Arial"/>
          <w:sz w:val="24"/>
          <w:szCs w:val="24"/>
          <w:lang w:val="es-ES" w:eastAsia="es-ES"/>
        </w:rPr>
        <w:t xml:space="preserve"> motivador.</w:t>
      </w:r>
      <w:r w:rsidR="000E5EE5" w:rsidRPr="00A627CA">
        <w:rPr>
          <w:rFonts w:ascii="Arial" w:eastAsia="Times New Roman" w:hAnsi="Arial" w:cs="Arial"/>
          <w:sz w:val="24"/>
          <w:szCs w:val="24"/>
          <w:lang w:val="es-ES" w:eastAsia="es-ES"/>
        </w:rPr>
        <w:t xml:space="preserve"> </w:t>
      </w:r>
      <w:r w:rsidRPr="00A627CA">
        <w:rPr>
          <w:rFonts w:ascii="Arial" w:eastAsia="Times New Roman" w:hAnsi="Arial" w:cs="Arial"/>
          <w:sz w:val="24"/>
          <w:szCs w:val="24"/>
          <w:lang w:val="es-ES" w:eastAsia="es-ES"/>
        </w:rPr>
        <w:t>Cu</w:t>
      </w:r>
      <w:r w:rsidR="000E5EE5" w:rsidRPr="00A627CA">
        <w:rPr>
          <w:rFonts w:ascii="Arial" w:eastAsia="Times New Roman" w:hAnsi="Arial" w:cs="Arial"/>
          <w:sz w:val="24"/>
          <w:szCs w:val="24"/>
          <w:lang w:val="es-ES" w:eastAsia="es-ES"/>
        </w:rPr>
        <w:t xml:space="preserve">ando ese docente activo </w:t>
      </w:r>
      <w:r w:rsidRPr="00A627CA">
        <w:rPr>
          <w:rFonts w:ascii="Arial" w:eastAsia="Times New Roman" w:hAnsi="Arial" w:cs="Arial"/>
          <w:sz w:val="24"/>
          <w:szCs w:val="24"/>
          <w:lang w:val="es-ES" w:eastAsia="es-ES"/>
        </w:rPr>
        <w:t xml:space="preserve">logra </w:t>
      </w:r>
      <w:r w:rsidR="00A627CA">
        <w:rPr>
          <w:rFonts w:ascii="Arial" w:eastAsia="Times New Roman" w:hAnsi="Arial" w:cs="Arial"/>
          <w:sz w:val="24"/>
          <w:szCs w:val="24"/>
          <w:lang w:val="es-ES" w:eastAsia="es-ES"/>
        </w:rPr>
        <w:t xml:space="preserve">construir </w:t>
      </w:r>
      <w:r w:rsidR="00A04BBC">
        <w:rPr>
          <w:rFonts w:ascii="Arial" w:eastAsia="Times New Roman" w:hAnsi="Arial" w:cs="Arial"/>
          <w:sz w:val="24"/>
          <w:szCs w:val="24"/>
          <w:lang w:val="es-ES" w:eastAsia="es-ES"/>
        </w:rPr>
        <w:t xml:space="preserve">en el aula mediante </w:t>
      </w:r>
      <w:r w:rsidRPr="00A627CA">
        <w:rPr>
          <w:rFonts w:ascii="Arial" w:eastAsia="Times New Roman" w:hAnsi="Arial" w:cs="Arial"/>
          <w:sz w:val="24"/>
          <w:szCs w:val="24"/>
          <w:lang w:val="es-ES" w:eastAsia="es-ES"/>
        </w:rPr>
        <w:t>opiniones, respuestas, preguntas de los alumnos</w:t>
      </w:r>
      <w:r w:rsidR="006165BA">
        <w:rPr>
          <w:rFonts w:ascii="Arial" w:eastAsia="Times New Roman" w:hAnsi="Arial" w:cs="Arial"/>
          <w:sz w:val="24"/>
          <w:szCs w:val="24"/>
          <w:lang w:val="es-ES" w:eastAsia="es-ES"/>
        </w:rPr>
        <w:t>/as</w:t>
      </w:r>
      <w:r w:rsidRPr="00A627CA">
        <w:rPr>
          <w:rFonts w:ascii="Arial" w:eastAsia="Times New Roman" w:hAnsi="Arial" w:cs="Arial"/>
          <w:sz w:val="24"/>
          <w:szCs w:val="24"/>
          <w:lang w:val="es-ES" w:eastAsia="es-ES"/>
        </w:rPr>
        <w:t>, se observa que en muchos de ellos aparece la dificultad de la expresión, de una formulación clara, concreta</w:t>
      </w:r>
      <w:r w:rsidR="00A627CA">
        <w:rPr>
          <w:rFonts w:ascii="Arial" w:eastAsia="Times New Roman" w:hAnsi="Arial" w:cs="Arial"/>
          <w:sz w:val="24"/>
          <w:szCs w:val="24"/>
          <w:lang w:val="es-ES" w:eastAsia="es-ES"/>
        </w:rPr>
        <w:t>, fundada de sus ideas</w:t>
      </w:r>
      <w:r w:rsidRPr="00A627CA">
        <w:rPr>
          <w:rFonts w:ascii="Arial" w:eastAsia="Times New Roman" w:hAnsi="Arial" w:cs="Arial"/>
          <w:sz w:val="24"/>
          <w:szCs w:val="24"/>
          <w:lang w:val="es-ES" w:eastAsia="es-ES"/>
        </w:rPr>
        <w:t xml:space="preserve">. </w:t>
      </w:r>
    </w:p>
    <w:p w:rsidR="00A04BBC" w:rsidRDefault="00A04BBC" w:rsidP="00A627CA">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que acaece</w:t>
      </w:r>
      <w:r w:rsidR="00A627CA">
        <w:rPr>
          <w:rFonts w:ascii="Arial" w:eastAsia="Times New Roman" w:hAnsi="Arial" w:cs="Arial"/>
          <w:sz w:val="24"/>
          <w:szCs w:val="24"/>
          <w:lang w:val="es-ES" w:eastAsia="es-ES"/>
        </w:rPr>
        <w:t xml:space="preserve"> </w:t>
      </w:r>
      <w:r w:rsidR="00F66E5D" w:rsidRPr="00A627CA">
        <w:rPr>
          <w:rFonts w:ascii="Arial" w:eastAsia="Times New Roman" w:hAnsi="Arial" w:cs="Arial"/>
          <w:sz w:val="24"/>
          <w:szCs w:val="24"/>
          <w:lang w:val="es-ES" w:eastAsia="es-ES"/>
        </w:rPr>
        <w:t>en el aula (virtual o presencial) se incrementa ante la presencia de actividades que requieran por ejemplo el u</w:t>
      </w:r>
      <w:r w:rsidR="007E6CFA">
        <w:rPr>
          <w:rFonts w:ascii="Arial" w:eastAsia="Times New Roman" w:hAnsi="Arial" w:cs="Arial"/>
          <w:sz w:val="24"/>
          <w:szCs w:val="24"/>
          <w:lang w:val="es-ES" w:eastAsia="es-ES"/>
        </w:rPr>
        <w:t>so de herramientas de análisis/estudio</w:t>
      </w:r>
      <w:r w:rsidR="00F66E5D" w:rsidRPr="00A627CA">
        <w:rPr>
          <w:rFonts w:ascii="Arial" w:eastAsia="Times New Roman" w:hAnsi="Arial" w:cs="Arial"/>
          <w:sz w:val="24"/>
          <w:szCs w:val="24"/>
          <w:lang w:val="es-ES" w:eastAsia="es-ES"/>
        </w:rPr>
        <w:t>, o resolución de cas</w:t>
      </w:r>
      <w:r w:rsidR="00A627CA">
        <w:rPr>
          <w:rFonts w:ascii="Arial" w:eastAsia="Times New Roman" w:hAnsi="Arial" w:cs="Arial"/>
          <w:sz w:val="24"/>
          <w:szCs w:val="24"/>
          <w:lang w:val="es-ES" w:eastAsia="es-ES"/>
        </w:rPr>
        <w:t>os: t</w:t>
      </w:r>
      <w:r w:rsidR="00F66E5D" w:rsidRPr="00A627CA">
        <w:rPr>
          <w:rFonts w:ascii="Arial" w:eastAsia="Times New Roman" w:hAnsi="Arial" w:cs="Arial"/>
          <w:sz w:val="24"/>
          <w:szCs w:val="24"/>
          <w:lang w:val="es-ES" w:eastAsia="es-ES"/>
        </w:rPr>
        <w:t>ratar que los alumnos lean fallos y log</w:t>
      </w:r>
      <w:r>
        <w:rPr>
          <w:rFonts w:ascii="Arial" w:eastAsia="Times New Roman" w:hAnsi="Arial" w:cs="Arial"/>
          <w:sz w:val="24"/>
          <w:szCs w:val="24"/>
          <w:lang w:val="es-ES" w:eastAsia="es-ES"/>
        </w:rPr>
        <w:t>ren expresar acabada</w:t>
      </w:r>
      <w:r w:rsidR="00F66E5D" w:rsidRPr="00A627CA">
        <w:rPr>
          <w:rFonts w:ascii="Arial" w:eastAsia="Times New Roman" w:hAnsi="Arial" w:cs="Arial"/>
          <w:sz w:val="24"/>
          <w:szCs w:val="24"/>
          <w:lang w:val="es-ES" w:eastAsia="es-ES"/>
        </w:rPr>
        <w:t>mente sus alcances</w:t>
      </w:r>
      <w:r>
        <w:rPr>
          <w:rFonts w:ascii="Arial" w:eastAsia="Times New Roman" w:hAnsi="Arial" w:cs="Arial"/>
          <w:sz w:val="24"/>
          <w:szCs w:val="24"/>
          <w:lang w:val="es-ES" w:eastAsia="es-ES"/>
        </w:rPr>
        <w:t>,</w:t>
      </w:r>
      <w:r w:rsidR="00F66E5D" w:rsidRPr="00A627CA">
        <w:rPr>
          <w:rFonts w:ascii="Arial" w:eastAsia="Times New Roman" w:hAnsi="Arial" w:cs="Arial"/>
          <w:sz w:val="24"/>
          <w:szCs w:val="24"/>
          <w:lang w:val="es-ES" w:eastAsia="es-ES"/>
        </w:rPr>
        <w:t xml:space="preserve"> resulta muchas veces tarea imposible, y mucho </w:t>
      </w:r>
      <w:r>
        <w:rPr>
          <w:rFonts w:ascii="Arial" w:eastAsia="Times New Roman" w:hAnsi="Arial" w:cs="Arial"/>
          <w:sz w:val="24"/>
          <w:szCs w:val="24"/>
          <w:lang w:val="es-ES" w:eastAsia="es-ES"/>
        </w:rPr>
        <w:t>más cuando se proponen</w:t>
      </w:r>
      <w:r w:rsidR="00F66E5D" w:rsidRPr="00A627CA">
        <w:rPr>
          <w:rFonts w:ascii="Arial" w:eastAsia="Times New Roman" w:hAnsi="Arial" w:cs="Arial"/>
          <w:sz w:val="24"/>
          <w:szCs w:val="24"/>
          <w:lang w:val="es-ES" w:eastAsia="es-ES"/>
        </w:rPr>
        <w:t xml:space="preserve"> actividades que implique</w:t>
      </w:r>
      <w:r w:rsidR="00A627CA">
        <w:rPr>
          <w:rFonts w:ascii="Arial" w:eastAsia="Times New Roman" w:hAnsi="Arial" w:cs="Arial"/>
          <w:sz w:val="24"/>
          <w:szCs w:val="24"/>
          <w:lang w:val="es-ES" w:eastAsia="es-ES"/>
        </w:rPr>
        <w:t>n</w:t>
      </w:r>
      <w:r w:rsidR="00F66E5D" w:rsidRPr="00A627CA">
        <w:rPr>
          <w:rFonts w:ascii="Arial" w:eastAsia="Times New Roman" w:hAnsi="Arial" w:cs="Arial"/>
          <w:sz w:val="24"/>
          <w:szCs w:val="24"/>
          <w:lang w:val="es-ES" w:eastAsia="es-ES"/>
        </w:rPr>
        <w:t xml:space="preserve"> resolución o toma de posición fundada.</w:t>
      </w:r>
    </w:p>
    <w:p w:rsidR="00F66E5D" w:rsidRPr="00A627CA" w:rsidRDefault="00A04BBC" w:rsidP="00A627CA">
      <w:p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Ante esta problemática planteada, debe comprenderse</w:t>
      </w:r>
      <w:r w:rsidR="00F66E5D" w:rsidRPr="00A627CA">
        <w:rPr>
          <w:rFonts w:ascii="Arial" w:eastAsia="Times New Roman" w:hAnsi="Arial" w:cs="Arial"/>
          <w:sz w:val="24"/>
          <w:szCs w:val="24"/>
          <w:lang w:val="es-ES" w:eastAsia="es-ES"/>
        </w:rPr>
        <w:t xml:space="preserve"> la necesidad </w:t>
      </w:r>
      <w:r w:rsidR="000E5EE5" w:rsidRPr="00A627CA">
        <w:rPr>
          <w:rFonts w:ascii="Arial" w:eastAsia="Times New Roman" w:hAnsi="Arial" w:cs="Arial"/>
          <w:sz w:val="24"/>
          <w:szCs w:val="24"/>
          <w:lang w:val="es-ES" w:eastAsia="es-ES"/>
        </w:rPr>
        <w:t>otorgar a la educación como un</w:t>
      </w:r>
      <w:r w:rsidR="00F66E5D" w:rsidRPr="00A627CA">
        <w:rPr>
          <w:rFonts w:ascii="Arial" w:eastAsia="Times New Roman" w:hAnsi="Arial" w:cs="Arial"/>
          <w:sz w:val="24"/>
          <w:szCs w:val="24"/>
          <w:lang w:val="es-ES" w:eastAsia="es-ES"/>
        </w:rPr>
        <w:t xml:space="preserve"> espacio</w:t>
      </w:r>
      <w:bookmarkStart w:id="0" w:name="_GoBack"/>
      <w:bookmarkEnd w:id="0"/>
      <w:r w:rsidR="00F66E5D" w:rsidRPr="00A627CA">
        <w:rPr>
          <w:rFonts w:ascii="Arial" w:eastAsia="Times New Roman" w:hAnsi="Arial" w:cs="Arial"/>
          <w:sz w:val="24"/>
          <w:szCs w:val="24"/>
          <w:lang w:val="es-ES" w:eastAsia="es-ES"/>
        </w:rPr>
        <w:t>, un tiempo lugar en donde se produce una construcción e intercambio con “otro</w:t>
      </w:r>
      <w:r w:rsidR="006165BA">
        <w:rPr>
          <w:rFonts w:ascii="Arial" w:eastAsia="Times New Roman" w:hAnsi="Arial" w:cs="Arial"/>
          <w:sz w:val="24"/>
          <w:szCs w:val="24"/>
          <w:lang w:val="es-ES" w:eastAsia="es-ES"/>
        </w:rPr>
        <w:t>/a</w:t>
      </w:r>
      <w:r w:rsidR="00F66E5D" w:rsidRPr="00A627CA">
        <w:rPr>
          <w:rFonts w:ascii="Arial" w:eastAsia="Times New Roman" w:hAnsi="Arial" w:cs="Arial"/>
          <w:sz w:val="24"/>
          <w:szCs w:val="24"/>
          <w:lang w:val="es-ES" w:eastAsia="es-ES"/>
        </w:rPr>
        <w:t>”; el otro alumno</w:t>
      </w:r>
      <w:r w:rsidR="006165BA">
        <w:rPr>
          <w:rFonts w:ascii="Arial" w:eastAsia="Times New Roman" w:hAnsi="Arial" w:cs="Arial"/>
          <w:sz w:val="24"/>
          <w:szCs w:val="24"/>
          <w:lang w:val="es-ES" w:eastAsia="es-ES"/>
        </w:rPr>
        <w:t>/a</w:t>
      </w:r>
      <w:r w:rsidR="00F66E5D" w:rsidRPr="00A627CA">
        <w:rPr>
          <w:rFonts w:ascii="Arial" w:eastAsia="Times New Roman" w:hAnsi="Arial" w:cs="Arial"/>
          <w:sz w:val="24"/>
          <w:szCs w:val="24"/>
          <w:lang w:val="es-ES" w:eastAsia="es-ES"/>
        </w:rPr>
        <w:t>, el otro docente, “el otro</w:t>
      </w:r>
      <w:r w:rsidR="006165BA">
        <w:rPr>
          <w:rFonts w:ascii="Arial" w:eastAsia="Times New Roman" w:hAnsi="Arial" w:cs="Arial"/>
          <w:sz w:val="24"/>
          <w:szCs w:val="24"/>
          <w:lang w:val="es-ES" w:eastAsia="es-ES"/>
        </w:rPr>
        <w:t>/a</w:t>
      </w:r>
      <w:r w:rsidR="00F66E5D" w:rsidRPr="00A627CA">
        <w:rPr>
          <w:rFonts w:ascii="Arial" w:eastAsia="Times New Roman" w:hAnsi="Arial" w:cs="Arial"/>
          <w:sz w:val="24"/>
          <w:szCs w:val="24"/>
          <w:lang w:val="es-ES" w:eastAsia="es-ES"/>
        </w:rPr>
        <w:t xml:space="preserve">” en todos sus </w:t>
      </w:r>
      <w:r w:rsidR="00F66E5D" w:rsidRPr="00A627CA">
        <w:rPr>
          <w:rFonts w:ascii="Arial" w:eastAsia="Times New Roman" w:hAnsi="Arial" w:cs="Arial"/>
          <w:sz w:val="24"/>
          <w:szCs w:val="24"/>
          <w:lang w:val="es-ES" w:eastAsia="es-ES"/>
        </w:rPr>
        <w:lastRenderedPageBreak/>
        <w:t>aspectos, su escucha y su puesta en valor</w:t>
      </w:r>
      <w:r>
        <w:rPr>
          <w:rFonts w:ascii="Arial" w:eastAsia="Times New Roman" w:hAnsi="Arial" w:cs="Arial"/>
          <w:sz w:val="24"/>
          <w:szCs w:val="24"/>
          <w:lang w:val="es-ES" w:eastAsia="es-ES"/>
        </w:rPr>
        <w:t>,</w:t>
      </w:r>
      <w:r w:rsidR="00F66E5D" w:rsidRPr="00A627CA">
        <w:rPr>
          <w:rFonts w:ascii="Arial" w:eastAsia="Times New Roman" w:hAnsi="Arial" w:cs="Arial"/>
          <w:sz w:val="24"/>
          <w:szCs w:val="24"/>
          <w:lang w:val="es-ES" w:eastAsia="es-ES"/>
        </w:rPr>
        <w:t xml:space="preserve"> como “ser”, como futuro profesional; la importancia de planteos individuales</w:t>
      </w:r>
      <w:r w:rsidR="00A627CA">
        <w:rPr>
          <w:rFonts w:ascii="Arial" w:eastAsia="Times New Roman" w:hAnsi="Arial" w:cs="Arial"/>
          <w:sz w:val="24"/>
          <w:szCs w:val="24"/>
          <w:lang w:val="es-ES" w:eastAsia="es-ES"/>
        </w:rPr>
        <w:t xml:space="preserve"> </w:t>
      </w:r>
      <w:r w:rsidR="00F66E5D" w:rsidRPr="00A627CA">
        <w:rPr>
          <w:rFonts w:ascii="Arial" w:eastAsia="Times New Roman" w:hAnsi="Arial" w:cs="Arial"/>
          <w:sz w:val="24"/>
          <w:szCs w:val="24"/>
          <w:lang w:val="es-ES" w:eastAsia="es-ES"/>
        </w:rPr>
        <w:t>y la consecuente construcción del conocimiento colectivo</w:t>
      </w:r>
      <w:r w:rsidR="00A627CA">
        <w:rPr>
          <w:rFonts w:ascii="Arial" w:eastAsia="Times New Roman" w:hAnsi="Arial" w:cs="Arial"/>
          <w:sz w:val="24"/>
          <w:szCs w:val="24"/>
          <w:lang w:val="es-ES" w:eastAsia="es-ES"/>
        </w:rPr>
        <w:t>.</w:t>
      </w:r>
      <w:r w:rsidR="00F66E5D" w:rsidRPr="00A627CA">
        <w:rPr>
          <w:rFonts w:ascii="Arial" w:eastAsia="Times New Roman" w:hAnsi="Arial" w:cs="Arial"/>
          <w:sz w:val="24"/>
          <w:szCs w:val="24"/>
          <w:lang w:val="es-ES" w:eastAsia="es-ES"/>
        </w:rPr>
        <w:t xml:space="preserve"> </w:t>
      </w:r>
    </w:p>
    <w:p w:rsidR="00A627CA" w:rsidRDefault="00A27A60" w:rsidP="00A627CA">
      <w:pPr>
        <w:spacing w:after="0" w:line="360" w:lineRule="auto"/>
        <w:jc w:val="both"/>
        <w:rPr>
          <w:rFonts w:ascii="Arial" w:eastAsia="Times New Roman" w:hAnsi="Arial" w:cs="Arial"/>
          <w:b/>
          <w:bCs/>
          <w:sz w:val="24"/>
          <w:szCs w:val="24"/>
          <w:lang w:eastAsia="es-AR"/>
        </w:rPr>
      </w:pPr>
      <w:r>
        <w:rPr>
          <w:rFonts w:ascii="Arial" w:hAnsi="Arial" w:cs="Arial"/>
          <w:sz w:val="24"/>
          <w:szCs w:val="24"/>
        </w:rPr>
        <w:t>L</w:t>
      </w:r>
      <w:r w:rsidR="00A04BBC">
        <w:rPr>
          <w:rFonts w:ascii="Arial" w:hAnsi="Arial" w:cs="Arial"/>
          <w:sz w:val="24"/>
          <w:szCs w:val="24"/>
        </w:rPr>
        <w:t>as ideas que aquí se plasman resultan ser</w:t>
      </w:r>
      <w:r>
        <w:rPr>
          <w:rFonts w:ascii="Arial" w:hAnsi="Arial" w:cs="Arial"/>
          <w:sz w:val="24"/>
          <w:szCs w:val="24"/>
        </w:rPr>
        <w:t xml:space="preserve"> parte de las actividades llevadas a cabo en la materia de Finanzas </w:t>
      </w:r>
      <w:r w:rsidR="007E6CFA">
        <w:rPr>
          <w:rFonts w:ascii="Arial" w:hAnsi="Arial" w:cs="Arial"/>
          <w:sz w:val="24"/>
          <w:szCs w:val="24"/>
        </w:rPr>
        <w:t>Públicas y Derecho Financiero</w:t>
      </w:r>
      <w:r>
        <w:rPr>
          <w:rFonts w:ascii="Arial" w:hAnsi="Arial" w:cs="Arial"/>
          <w:sz w:val="24"/>
          <w:szCs w:val="24"/>
        </w:rPr>
        <w:t>, n</w:t>
      </w:r>
      <w:r w:rsidR="00A627CA">
        <w:rPr>
          <w:rFonts w:ascii="Arial" w:hAnsi="Arial" w:cs="Arial"/>
          <w:sz w:val="24"/>
          <w:szCs w:val="24"/>
        </w:rPr>
        <w:t xml:space="preserve">o solo se trata de diseñar y aplicar herramientas útiles, sino de </w:t>
      </w:r>
      <w:r>
        <w:rPr>
          <w:rFonts w:ascii="Arial" w:hAnsi="Arial" w:cs="Arial"/>
          <w:sz w:val="24"/>
          <w:szCs w:val="24"/>
        </w:rPr>
        <w:t>generar</w:t>
      </w:r>
      <w:r w:rsidR="00A627CA">
        <w:rPr>
          <w:rFonts w:ascii="Arial" w:hAnsi="Arial" w:cs="Arial"/>
          <w:sz w:val="24"/>
          <w:szCs w:val="24"/>
        </w:rPr>
        <w:t xml:space="preserve"> una propuesta educativa de construcción </w:t>
      </w:r>
      <w:r>
        <w:rPr>
          <w:rFonts w:ascii="Arial" w:hAnsi="Arial" w:cs="Arial"/>
          <w:sz w:val="24"/>
          <w:szCs w:val="24"/>
        </w:rPr>
        <w:t>académica</w:t>
      </w:r>
      <w:r w:rsidR="00A627CA">
        <w:rPr>
          <w:rFonts w:ascii="Arial" w:hAnsi="Arial" w:cs="Arial"/>
          <w:sz w:val="24"/>
          <w:szCs w:val="24"/>
        </w:rPr>
        <w:t>, con un</w:t>
      </w:r>
      <w:r>
        <w:rPr>
          <w:rFonts w:ascii="Arial" w:hAnsi="Arial" w:cs="Arial"/>
          <w:sz w:val="24"/>
          <w:szCs w:val="24"/>
        </w:rPr>
        <w:t xml:space="preserve"> </w:t>
      </w:r>
      <w:r w:rsidR="00F66E5D" w:rsidRPr="00A627CA">
        <w:rPr>
          <w:rFonts w:ascii="Arial" w:hAnsi="Arial" w:cs="Arial"/>
          <w:sz w:val="24"/>
          <w:szCs w:val="24"/>
        </w:rPr>
        <w:t>docente activo, que guie acompañe, incomode, motive, incentive, y valore al alumno</w:t>
      </w:r>
      <w:r w:rsidR="006165BA">
        <w:rPr>
          <w:rFonts w:ascii="Arial" w:hAnsi="Arial" w:cs="Arial"/>
          <w:sz w:val="24"/>
          <w:szCs w:val="24"/>
        </w:rPr>
        <w:t>/a</w:t>
      </w:r>
      <w:r w:rsidR="00F66E5D" w:rsidRPr="00A627CA">
        <w:rPr>
          <w:rFonts w:ascii="Arial" w:hAnsi="Arial" w:cs="Arial"/>
          <w:sz w:val="24"/>
          <w:szCs w:val="24"/>
        </w:rPr>
        <w:t>, un docente que no otorgue una respuesta única inamovible, que sea capaz de aprender, de estudiar, de analizar a medida que se va produciendo el proceso de creación del conocimiento; un docente que no diga que no, sino que también utilice el “sí, pero”</w:t>
      </w:r>
      <w:r w:rsidR="00A627CA">
        <w:rPr>
          <w:rFonts w:ascii="Arial" w:hAnsi="Arial" w:cs="Arial"/>
          <w:sz w:val="24"/>
          <w:szCs w:val="24"/>
        </w:rPr>
        <w:t xml:space="preserve"> y se transforme en </w:t>
      </w:r>
      <w:proofErr w:type="spellStart"/>
      <w:r w:rsidR="00A627CA">
        <w:rPr>
          <w:rFonts w:ascii="Arial" w:hAnsi="Arial" w:cs="Arial"/>
          <w:sz w:val="24"/>
          <w:szCs w:val="24"/>
        </w:rPr>
        <w:t>Taxtuber</w:t>
      </w:r>
      <w:proofErr w:type="spellEnd"/>
      <w:r>
        <w:rPr>
          <w:rFonts w:ascii="Arial" w:hAnsi="Arial" w:cs="Arial"/>
          <w:sz w:val="24"/>
          <w:szCs w:val="24"/>
        </w:rPr>
        <w:t xml:space="preserve"> </w:t>
      </w:r>
      <w:r w:rsidR="00A627CA">
        <w:rPr>
          <w:rFonts w:ascii="Arial" w:hAnsi="Arial" w:cs="Arial"/>
          <w:sz w:val="24"/>
          <w:szCs w:val="24"/>
        </w:rPr>
        <w:t>con sus alumnos</w:t>
      </w:r>
      <w:r w:rsidR="007E6CFA">
        <w:rPr>
          <w:rFonts w:ascii="Arial" w:hAnsi="Arial" w:cs="Arial"/>
          <w:sz w:val="24"/>
          <w:szCs w:val="24"/>
        </w:rPr>
        <w:t>/as</w:t>
      </w:r>
      <w:r w:rsidR="00F66E5D" w:rsidRPr="00A627CA">
        <w:rPr>
          <w:rFonts w:ascii="Arial" w:hAnsi="Arial" w:cs="Arial"/>
          <w:sz w:val="24"/>
          <w:szCs w:val="24"/>
        </w:rPr>
        <w:t xml:space="preserve"> y que </w:t>
      </w:r>
      <w:r w:rsidR="00A627CA">
        <w:rPr>
          <w:rFonts w:ascii="Arial" w:hAnsi="Arial" w:cs="Arial"/>
          <w:sz w:val="24"/>
          <w:szCs w:val="24"/>
        </w:rPr>
        <w:t xml:space="preserve">como </w:t>
      </w:r>
      <w:proofErr w:type="spellStart"/>
      <w:r w:rsidR="00A627CA">
        <w:rPr>
          <w:rFonts w:ascii="Arial" w:hAnsi="Arial" w:cs="Arial"/>
          <w:sz w:val="24"/>
          <w:szCs w:val="24"/>
        </w:rPr>
        <w:t>colorario</w:t>
      </w:r>
      <w:proofErr w:type="spellEnd"/>
      <w:r w:rsidR="00A627CA">
        <w:rPr>
          <w:rFonts w:ascii="Arial" w:hAnsi="Arial" w:cs="Arial"/>
          <w:sz w:val="24"/>
          <w:szCs w:val="24"/>
        </w:rPr>
        <w:t xml:space="preserve"> de ese trayecto recorrido</w:t>
      </w:r>
      <w:r w:rsidR="00A04BBC">
        <w:rPr>
          <w:rFonts w:ascii="Arial" w:hAnsi="Arial" w:cs="Arial"/>
          <w:sz w:val="24"/>
          <w:szCs w:val="24"/>
        </w:rPr>
        <w:t xml:space="preserve"> se logre ver que</w:t>
      </w:r>
      <w:r>
        <w:rPr>
          <w:rFonts w:ascii="Arial" w:hAnsi="Arial" w:cs="Arial"/>
          <w:sz w:val="24"/>
          <w:szCs w:val="24"/>
        </w:rPr>
        <w:t xml:space="preserve"> </w:t>
      </w:r>
      <w:r w:rsidR="00F66E5D" w:rsidRPr="00A627CA">
        <w:rPr>
          <w:rFonts w:ascii="Arial" w:hAnsi="Arial" w:cs="Arial"/>
          <w:sz w:val="24"/>
          <w:szCs w:val="24"/>
        </w:rPr>
        <w:t>la</w:t>
      </w:r>
      <w:r w:rsidR="00A04BBC">
        <w:rPr>
          <w:rFonts w:ascii="Arial" w:hAnsi="Arial" w:cs="Arial"/>
          <w:sz w:val="24"/>
          <w:szCs w:val="24"/>
        </w:rPr>
        <w:t xml:space="preserve"> fundamentación del docente es</w:t>
      </w:r>
      <w:r w:rsidR="00F66E5D" w:rsidRPr="00A627CA">
        <w:rPr>
          <w:rFonts w:ascii="Arial" w:hAnsi="Arial" w:cs="Arial"/>
          <w:sz w:val="24"/>
          <w:szCs w:val="24"/>
        </w:rPr>
        <w:t xml:space="preserve"> tan válida como la de los alumnos</w:t>
      </w:r>
      <w:r w:rsidR="006165BA">
        <w:rPr>
          <w:rFonts w:ascii="Arial" w:hAnsi="Arial" w:cs="Arial"/>
          <w:sz w:val="24"/>
          <w:szCs w:val="24"/>
        </w:rPr>
        <w:t>/as</w:t>
      </w:r>
      <w:r w:rsidR="00F66E5D" w:rsidRPr="00A627CA">
        <w:rPr>
          <w:rFonts w:ascii="Arial" w:hAnsi="Arial" w:cs="Arial"/>
          <w:sz w:val="24"/>
          <w:szCs w:val="24"/>
        </w:rPr>
        <w:t>; un docente lo suficientemente dúctil para fomentar la creación en cualquier contexto áulico, social, individual, mundial</w:t>
      </w:r>
      <w:r w:rsidR="006366BC">
        <w:rPr>
          <w:rFonts w:ascii="Arial" w:eastAsia="Times New Roman" w:hAnsi="Arial" w:cs="Arial"/>
          <w:b/>
          <w:bCs/>
          <w:sz w:val="24"/>
          <w:szCs w:val="24"/>
          <w:lang w:eastAsia="es-AR"/>
        </w:rPr>
        <w:t>.</w:t>
      </w:r>
    </w:p>
    <w:p w:rsidR="006366BC" w:rsidRPr="006366BC" w:rsidRDefault="006366BC" w:rsidP="006366BC">
      <w:pPr>
        <w:spacing w:after="0" w:line="360" w:lineRule="auto"/>
        <w:jc w:val="both"/>
        <w:rPr>
          <w:rFonts w:ascii="Arial" w:hAnsi="Arial" w:cs="Arial"/>
          <w:b/>
          <w:sz w:val="24"/>
          <w:szCs w:val="24"/>
        </w:rPr>
      </w:pPr>
      <w:r w:rsidRPr="006366BC">
        <w:rPr>
          <w:rFonts w:ascii="Arial" w:hAnsi="Arial" w:cs="Arial"/>
          <w:b/>
          <w:sz w:val="24"/>
          <w:szCs w:val="24"/>
        </w:rPr>
        <w:t>Accesibilidad a herram</w:t>
      </w:r>
      <w:r w:rsidR="00354A6A">
        <w:rPr>
          <w:rFonts w:ascii="Arial" w:hAnsi="Arial" w:cs="Arial"/>
          <w:b/>
          <w:sz w:val="24"/>
          <w:szCs w:val="24"/>
        </w:rPr>
        <w:t>ientas tecnoló</w:t>
      </w:r>
      <w:r w:rsidRPr="006366BC">
        <w:rPr>
          <w:rFonts w:ascii="Arial" w:hAnsi="Arial" w:cs="Arial"/>
          <w:b/>
          <w:sz w:val="24"/>
          <w:szCs w:val="24"/>
        </w:rPr>
        <w:t>gicas:</w:t>
      </w:r>
    </w:p>
    <w:p w:rsidR="006366BC" w:rsidRDefault="006366BC" w:rsidP="006366BC">
      <w:pPr>
        <w:spacing w:after="0" w:line="360" w:lineRule="auto"/>
        <w:jc w:val="both"/>
        <w:rPr>
          <w:rFonts w:ascii="Arial" w:hAnsi="Arial" w:cs="Arial"/>
          <w:sz w:val="24"/>
          <w:szCs w:val="24"/>
        </w:rPr>
      </w:pPr>
      <w:r>
        <w:rPr>
          <w:rFonts w:ascii="Arial" w:hAnsi="Arial" w:cs="Arial"/>
          <w:sz w:val="24"/>
          <w:szCs w:val="24"/>
        </w:rPr>
        <w:t>Claramente, como primera medida d</w:t>
      </w:r>
      <w:r w:rsidRPr="00A627CA">
        <w:rPr>
          <w:rFonts w:ascii="Arial" w:hAnsi="Arial" w:cs="Arial"/>
          <w:sz w:val="24"/>
          <w:szCs w:val="24"/>
        </w:rPr>
        <w:t xml:space="preserve">ebe realizarse un estudio de accesibilidad </w:t>
      </w:r>
      <w:r>
        <w:rPr>
          <w:rFonts w:ascii="Arial" w:hAnsi="Arial" w:cs="Arial"/>
          <w:sz w:val="24"/>
          <w:szCs w:val="24"/>
        </w:rPr>
        <w:t xml:space="preserve">individual/grupal </w:t>
      </w:r>
      <w:r w:rsidRPr="00A627CA">
        <w:rPr>
          <w:rFonts w:ascii="Arial" w:hAnsi="Arial" w:cs="Arial"/>
          <w:sz w:val="24"/>
          <w:szCs w:val="24"/>
        </w:rPr>
        <w:t>relacionado a los entornos digitales del alumnado, luego de ello y teniendo en cuenta el resultado alcanzado, se selecciona la herramienta virtual, presencial o mixta para generar estos espacios de acción.</w:t>
      </w:r>
      <w:r>
        <w:rPr>
          <w:rFonts w:ascii="Arial" w:hAnsi="Arial" w:cs="Arial"/>
          <w:sz w:val="24"/>
          <w:szCs w:val="24"/>
        </w:rPr>
        <w:t xml:space="preserve"> </w:t>
      </w:r>
      <w:r w:rsidRPr="00A627CA">
        <w:rPr>
          <w:rFonts w:ascii="Arial" w:hAnsi="Arial" w:cs="Arial"/>
          <w:sz w:val="24"/>
          <w:szCs w:val="24"/>
        </w:rPr>
        <w:t>Las herramientas digitales pueden ser un obstáculo bajo ciertos contextos, pero muchas veces resultar ser un facilitador para el adulto estudiante que debe atender el cuidado de otros, o adultos que trabajan y pueden acceder digitalmente a sus estudios en los</w:t>
      </w:r>
      <w:r>
        <w:rPr>
          <w:rFonts w:ascii="Arial" w:hAnsi="Arial" w:cs="Arial"/>
          <w:sz w:val="24"/>
          <w:szCs w:val="24"/>
        </w:rPr>
        <w:t xml:space="preserve"> espacios diarios que encuentre</w:t>
      </w:r>
      <w:r w:rsidRPr="00A627CA">
        <w:rPr>
          <w:rFonts w:ascii="Arial" w:hAnsi="Arial" w:cs="Arial"/>
          <w:sz w:val="24"/>
          <w:szCs w:val="24"/>
        </w:rPr>
        <w:t xml:space="preserve">. </w:t>
      </w:r>
    </w:p>
    <w:p w:rsidR="006366BC" w:rsidRPr="00A627CA" w:rsidRDefault="006366BC" w:rsidP="006366BC">
      <w:pPr>
        <w:spacing w:after="0" w:line="360" w:lineRule="auto"/>
        <w:jc w:val="both"/>
        <w:rPr>
          <w:rFonts w:ascii="Arial" w:hAnsi="Arial" w:cs="Arial"/>
          <w:sz w:val="24"/>
          <w:szCs w:val="24"/>
        </w:rPr>
      </w:pPr>
      <w:r w:rsidRPr="00A627CA">
        <w:rPr>
          <w:rFonts w:ascii="Arial" w:hAnsi="Arial" w:cs="Arial"/>
          <w:sz w:val="24"/>
          <w:szCs w:val="24"/>
        </w:rPr>
        <w:t xml:space="preserve">Evaluar la cantidad de alumnos en el aula, herramientas tecnológicas (celular, computadora, etc.) que accesibilidad a internet tiene, si tienen o no datos, que uso de herramientas tecnológicas tiene, tratar de trabajar en conjunto con la Institución para lograr mejorar el acceso, y de no ser posible desarrollar por parte del docente otras </w:t>
      </w:r>
      <w:r w:rsidR="00766303">
        <w:rPr>
          <w:rFonts w:ascii="Arial" w:hAnsi="Arial" w:cs="Arial"/>
          <w:sz w:val="24"/>
          <w:szCs w:val="24"/>
        </w:rPr>
        <w:t xml:space="preserve">estrategias que otorguen nuevas </w:t>
      </w:r>
      <w:r w:rsidRPr="00A627CA">
        <w:rPr>
          <w:rFonts w:ascii="Arial" w:hAnsi="Arial" w:cs="Arial"/>
          <w:sz w:val="24"/>
          <w:szCs w:val="24"/>
        </w:rPr>
        <w:t>opciones para quienes no logren acceder a las herramientas digitales, ya sea generar capacitaciones, generar recursos tradicionales como papel, etc. Todo e</w:t>
      </w:r>
      <w:r w:rsidR="007E6CFA">
        <w:rPr>
          <w:rFonts w:ascii="Arial" w:hAnsi="Arial" w:cs="Arial"/>
          <w:sz w:val="24"/>
          <w:szCs w:val="24"/>
        </w:rPr>
        <w:t>llo teniendo en cuenta que las t</w:t>
      </w:r>
      <w:r w:rsidRPr="00A627CA">
        <w:rPr>
          <w:rFonts w:ascii="Arial" w:hAnsi="Arial" w:cs="Arial"/>
          <w:sz w:val="24"/>
          <w:szCs w:val="24"/>
        </w:rPr>
        <w:t xml:space="preserve">ecnologías deben ser </w:t>
      </w:r>
      <w:r w:rsidRPr="00A627CA">
        <w:rPr>
          <w:rFonts w:ascii="Arial" w:hAnsi="Arial" w:cs="Arial"/>
          <w:sz w:val="24"/>
          <w:szCs w:val="24"/>
        </w:rPr>
        <w:lastRenderedPageBreak/>
        <w:t>herramientas de inclusión tanto al sistema educativo como su futura práctica profesional y no un motivo más para expulsión de esos alumn</w:t>
      </w:r>
      <w:r w:rsidR="00061EB4">
        <w:rPr>
          <w:rFonts w:ascii="Arial" w:hAnsi="Arial" w:cs="Arial"/>
          <w:sz w:val="24"/>
          <w:szCs w:val="24"/>
        </w:rPr>
        <w:t>os</w:t>
      </w:r>
      <w:r w:rsidRPr="00A627CA">
        <w:rPr>
          <w:rFonts w:ascii="Arial" w:hAnsi="Arial" w:cs="Arial"/>
          <w:sz w:val="24"/>
          <w:szCs w:val="24"/>
        </w:rPr>
        <w:t>.</w:t>
      </w:r>
    </w:p>
    <w:p w:rsidR="006366BC" w:rsidRPr="00A627CA" w:rsidRDefault="00766303" w:rsidP="006366BC">
      <w:pPr>
        <w:spacing w:after="0" w:line="360" w:lineRule="auto"/>
        <w:jc w:val="both"/>
        <w:rPr>
          <w:rFonts w:ascii="Arial" w:hAnsi="Arial" w:cs="Arial"/>
          <w:sz w:val="24"/>
          <w:szCs w:val="24"/>
        </w:rPr>
      </w:pPr>
      <w:r>
        <w:rPr>
          <w:rFonts w:ascii="Arial" w:hAnsi="Arial" w:cs="Arial"/>
          <w:sz w:val="24"/>
          <w:szCs w:val="24"/>
        </w:rPr>
        <w:t>En tal sentido sig</w:t>
      </w:r>
      <w:r w:rsidR="00061EB4">
        <w:rPr>
          <w:rFonts w:ascii="Arial" w:hAnsi="Arial" w:cs="Arial"/>
          <w:sz w:val="24"/>
          <w:szCs w:val="24"/>
        </w:rPr>
        <w:t xml:space="preserve">uiendo </w:t>
      </w:r>
      <w:r w:rsidR="008C019E">
        <w:rPr>
          <w:rFonts w:ascii="Arial" w:hAnsi="Arial" w:cs="Arial"/>
          <w:sz w:val="24"/>
          <w:szCs w:val="24"/>
        </w:rPr>
        <w:t xml:space="preserve">estudios como el brindado por la </w:t>
      </w:r>
      <w:r>
        <w:rPr>
          <w:rFonts w:ascii="Arial" w:hAnsi="Arial" w:cs="Arial"/>
          <w:sz w:val="24"/>
          <w:szCs w:val="24"/>
        </w:rPr>
        <w:t xml:space="preserve">Unesco </w:t>
      </w:r>
      <w:r w:rsidR="007E6CFA">
        <w:rPr>
          <w:rFonts w:ascii="Arial" w:hAnsi="Arial" w:cs="Arial"/>
          <w:sz w:val="24"/>
          <w:szCs w:val="24"/>
        </w:rPr>
        <w:t>(</w:t>
      </w:r>
      <w:r>
        <w:rPr>
          <w:rFonts w:ascii="Arial" w:hAnsi="Arial" w:cs="Arial"/>
          <w:sz w:val="24"/>
          <w:szCs w:val="24"/>
        </w:rPr>
        <w:t>2020</w:t>
      </w:r>
      <w:r w:rsidR="007E6CFA">
        <w:rPr>
          <w:rFonts w:ascii="Arial" w:hAnsi="Arial" w:cs="Arial"/>
          <w:sz w:val="24"/>
          <w:szCs w:val="24"/>
        </w:rPr>
        <w:t>)</w:t>
      </w:r>
      <w:r w:rsidR="008C019E">
        <w:rPr>
          <w:rFonts w:ascii="Arial" w:hAnsi="Arial" w:cs="Arial"/>
          <w:sz w:val="24"/>
          <w:szCs w:val="24"/>
        </w:rPr>
        <w:t>;</w:t>
      </w:r>
      <w:r>
        <w:rPr>
          <w:rFonts w:ascii="Arial" w:hAnsi="Arial" w:cs="Arial"/>
          <w:sz w:val="24"/>
          <w:szCs w:val="24"/>
        </w:rPr>
        <w:t xml:space="preserve"> m</w:t>
      </w:r>
      <w:r w:rsidR="006366BC" w:rsidRPr="00A627CA">
        <w:rPr>
          <w:rFonts w:ascii="Arial" w:hAnsi="Arial" w:cs="Arial"/>
          <w:sz w:val="24"/>
          <w:szCs w:val="24"/>
        </w:rPr>
        <w:t>uchos alumnos</w:t>
      </w:r>
      <w:r w:rsidR="007E6CFA">
        <w:rPr>
          <w:rFonts w:ascii="Arial" w:hAnsi="Arial" w:cs="Arial"/>
          <w:sz w:val="24"/>
          <w:szCs w:val="24"/>
        </w:rPr>
        <w:t>/as</w:t>
      </w:r>
      <w:r>
        <w:rPr>
          <w:rFonts w:ascii="Arial" w:hAnsi="Arial" w:cs="Arial"/>
          <w:sz w:val="24"/>
          <w:szCs w:val="24"/>
        </w:rPr>
        <w:t xml:space="preserve"> de este nivel educativo</w:t>
      </w:r>
      <w:r w:rsidR="006366BC" w:rsidRPr="00A627CA">
        <w:rPr>
          <w:rFonts w:ascii="Arial" w:hAnsi="Arial" w:cs="Arial"/>
          <w:sz w:val="24"/>
          <w:szCs w:val="24"/>
        </w:rPr>
        <w:t xml:space="preserve"> manifiestan mayor acercamiento y continuidad a las materias mediante la posibilidad que esta Pandemia ha generado de tener </w:t>
      </w:r>
      <w:r w:rsidR="00061EB4">
        <w:rPr>
          <w:rFonts w:ascii="Arial" w:hAnsi="Arial" w:cs="Arial"/>
          <w:sz w:val="24"/>
          <w:szCs w:val="24"/>
        </w:rPr>
        <w:t>“</w:t>
      </w:r>
      <w:r w:rsidR="006366BC" w:rsidRPr="00A627CA">
        <w:rPr>
          <w:rFonts w:ascii="Arial" w:hAnsi="Arial" w:cs="Arial"/>
          <w:sz w:val="24"/>
          <w:szCs w:val="24"/>
        </w:rPr>
        <w:t>clases virtuales</w:t>
      </w:r>
      <w:r w:rsidR="00061EB4">
        <w:rPr>
          <w:rFonts w:ascii="Arial" w:hAnsi="Arial" w:cs="Arial"/>
          <w:sz w:val="24"/>
          <w:szCs w:val="24"/>
        </w:rPr>
        <w:t>”</w:t>
      </w:r>
      <w:r w:rsidR="006366BC" w:rsidRPr="00A627CA">
        <w:rPr>
          <w:rFonts w:ascii="Arial" w:hAnsi="Arial" w:cs="Arial"/>
          <w:sz w:val="24"/>
          <w:szCs w:val="24"/>
        </w:rPr>
        <w:t xml:space="preserve">; en tanto pueden </w:t>
      </w:r>
      <w:r w:rsidR="002D3E84">
        <w:rPr>
          <w:rFonts w:ascii="Arial" w:hAnsi="Arial" w:cs="Arial"/>
          <w:sz w:val="24"/>
          <w:szCs w:val="24"/>
        </w:rPr>
        <w:t>asistir por ejemplo a una clase o</w:t>
      </w:r>
      <w:r w:rsidR="006366BC" w:rsidRPr="00A627CA">
        <w:rPr>
          <w:rFonts w:ascii="Arial" w:hAnsi="Arial" w:cs="Arial"/>
          <w:sz w:val="24"/>
          <w:szCs w:val="24"/>
        </w:rPr>
        <w:t xml:space="preserve"> actividad sincrónica mientras se encuentran en el traba</w:t>
      </w:r>
      <w:r w:rsidR="00061EB4">
        <w:rPr>
          <w:rFonts w:ascii="Arial" w:hAnsi="Arial" w:cs="Arial"/>
          <w:sz w:val="24"/>
          <w:szCs w:val="24"/>
        </w:rPr>
        <w:t>jo</w:t>
      </w:r>
      <w:r w:rsidR="006366BC" w:rsidRPr="00A627CA">
        <w:rPr>
          <w:rFonts w:ascii="Arial" w:hAnsi="Arial" w:cs="Arial"/>
          <w:sz w:val="24"/>
          <w:szCs w:val="24"/>
        </w:rPr>
        <w:t>, o pueden acceder en cualquier momento que sea conveniente a las clases y actividades asincrónicas planteadas.</w:t>
      </w:r>
    </w:p>
    <w:p w:rsidR="0046045A" w:rsidRDefault="0046045A" w:rsidP="0046045A">
      <w:pPr>
        <w:spacing w:after="0" w:line="360" w:lineRule="auto"/>
        <w:jc w:val="both"/>
        <w:rPr>
          <w:rFonts w:ascii="Arial" w:eastAsia="Times New Roman" w:hAnsi="Arial" w:cs="Arial"/>
          <w:b/>
          <w:bCs/>
          <w:sz w:val="24"/>
          <w:szCs w:val="24"/>
          <w:lang w:eastAsia="es-AR"/>
        </w:rPr>
      </w:pPr>
      <w:r w:rsidRPr="00A627CA">
        <w:rPr>
          <w:rFonts w:ascii="Arial" w:eastAsia="Times New Roman" w:hAnsi="Arial" w:cs="Arial"/>
          <w:b/>
          <w:bCs/>
          <w:sz w:val="24"/>
          <w:szCs w:val="24"/>
          <w:lang w:eastAsia="es-AR"/>
        </w:rPr>
        <w:t>“SI, PERO” donde y como usarlo. Aportes del aula:</w:t>
      </w:r>
    </w:p>
    <w:p w:rsidR="0046045A" w:rsidRPr="00DD4578" w:rsidRDefault="0046045A" w:rsidP="0046045A">
      <w:pPr>
        <w:spacing w:after="0" w:line="360" w:lineRule="auto"/>
        <w:jc w:val="both"/>
        <w:rPr>
          <w:rFonts w:ascii="Arial" w:eastAsia="Times New Roman" w:hAnsi="Arial" w:cs="Arial"/>
          <w:b/>
          <w:bCs/>
          <w:sz w:val="24"/>
          <w:szCs w:val="24"/>
          <w:lang w:eastAsia="es-AR"/>
        </w:rPr>
      </w:pPr>
      <w:r w:rsidRPr="00A627CA">
        <w:rPr>
          <w:rFonts w:ascii="Arial" w:hAnsi="Arial" w:cs="Arial"/>
          <w:sz w:val="24"/>
          <w:szCs w:val="24"/>
        </w:rPr>
        <w:t>El “sí, pero” desde la lectura en el aula (web o presencial) implica: acepto lo que decís, pero tengo algo más que decir, agregar, analizar, mostrarte, algo que no estoy de acuerdo. El “si” es respeto, es escucha al otro y el “pero” es análisis, crítica, construcción, suma; estas son las palabras mágicas y poderosas del proyecto.</w:t>
      </w:r>
    </w:p>
    <w:p w:rsidR="0046045A" w:rsidRPr="00A627CA" w:rsidRDefault="0046045A" w:rsidP="0046045A">
      <w:pPr>
        <w:spacing w:after="0" w:line="360" w:lineRule="auto"/>
        <w:jc w:val="both"/>
        <w:rPr>
          <w:rFonts w:ascii="Arial" w:hAnsi="Arial" w:cs="Arial"/>
          <w:sz w:val="24"/>
          <w:szCs w:val="24"/>
        </w:rPr>
      </w:pPr>
      <w:r w:rsidRPr="00A627CA">
        <w:rPr>
          <w:rFonts w:ascii="Arial" w:hAnsi="Arial" w:cs="Arial"/>
          <w:sz w:val="24"/>
          <w:szCs w:val="24"/>
        </w:rPr>
        <w:t>Planteado el tema puede generarse dinámicas de acercamiento a la lectura por ejemplo de aula inversa; esto implica llevar a los alumnos</w:t>
      </w:r>
      <w:r w:rsidR="007E6CFA">
        <w:rPr>
          <w:rFonts w:ascii="Arial" w:hAnsi="Arial" w:cs="Arial"/>
          <w:sz w:val="24"/>
          <w:szCs w:val="24"/>
        </w:rPr>
        <w:t>/as</w:t>
      </w:r>
      <w:r w:rsidRPr="00A627CA">
        <w:rPr>
          <w:rFonts w:ascii="Arial" w:hAnsi="Arial" w:cs="Arial"/>
          <w:sz w:val="24"/>
          <w:szCs w:val="24"/>
        </w:rPr>
        <w:t xml:space="preserve"> el contenido previo a la clase sincrónica o no, avanzar con la comprensión de textos y sus problemas; y generar interrogantes ellos mismos y previo a la clase del “sí, pero”.  Luego de generados los espacios de primera lectura deben provocarse espacios de fa</w:t>
      </w:r>
      <w:r w:rsidR="007E6CFA">
        <w:rPr>
          <w:rFonts w:ascii="Arial" w:hAnsi="Arial" w:cs="Arial"/>
          <w:sz w:val="24"/>
          <w:szCs w:val="24"/>
        </w:rPr>
        <w:t>cilitación de texto en donde</w:t>
      </w:r>
      <w:r w:rsidRPr="00A627CA">
        <w:rPr>
          <w:rFonts w:ascii="Arial" w:hAnsi="Arial" w:cs="Arial"/>
          <w:sz w:val="24"/>
          <w:szCs w:val="24"/>
        </w:rPr>
        <w:t xml:space="preserve"> alumnos</w:t>
      </w:r>
      <w:r w:rsidR="007E6CFA">
        <w:rPr>
          <w:rFonts w:ascii="Arial" w:hAnsi="Arial" w:cs="Arial"/>
          <w:sz w:val="24"/>
          <w:szCs w:val="24"/>
        </w:rPr>
        <w:t>/as</w:t>
      </w:r>
      <w:r w:rsidRPr="00A627CA">
        <w:rPr>
          <w:rFonts w:ascii="Arial" w:hAnsi="Arial" w:cs="Arial"/>
          <w:sz w:val="24"/>
          <w:szCs w:val="24"/>
        </w:rPr>
        <w:t xml:space="preserve"> puedan analizar y despejar las dudas sobre el vocabulario y frases, facilitando así al proceso de comprensión</w:t>
      </w:r>
      <w:r>
        <w:rPr>
          <w:rFonts w:ascii="Arial" w:hAnsi="Arial" w:cs="Arial"/>
          <w:sz w:val="24"/>
          <w:szCs w:val="24"/>
        </w:rPr>
        <w:t>/análisis</w:t>
      </w:r>
      <w:r w:rsidRPr="00A627CA">
        <w:rPr>
          <w:rFonts w:ascii="Arial" w:hAnsi="Arial" w:cs="Arial"/>
          <w:sz w:val="24"/>
          <w:szCs w:val="24"/>
        </w:rPr>
        <w:t xml:space="preserve"> de texto. En</w:t>
      </w:r>
      <w:r w:rsidR="007E6CFA">
        <w:rPr>
          <w:rFonts w:ascii="Arial" w:hAnsi="Arial" w:cs="Arial"/>
          <w:sz w:val="24"/>
          <w:szCs w:val="24"/>
        </w:rPr>
        <w:t xml:space="preserve"> este proceso de facilitación para el/la</w:t>
      </w:r>
      <w:r w:rsidRPr="00A627CA">
        <w:rPr>
          <w:rFonts w:ascii="Arial" w:hAnsi="Arial" w:cs="Arial"/>
          <w:sz w:val="24"/>
          <w:szCs w:val="24"/>
        </w:rPr>
        <w:t xml:space="preserve"> docente generar los primeros momentos de debate con las palabras “sí, pero”, la idea es que en clase el docente intente poco a poco poner en duda hasta sus propias afirmaciones en base de nuevas afirmaciones con sustento científico, doctrinario, jurisprudencial, social, histórico, etc.</w:t>
      </w:r>
    </w:p>
    <w:p w:rsidR="0046045A" w:rsidRPr="00A627CA" w:rsidRDefault="008C019E" w:rsidP="0046045A">
      <w:pPr>
        <w:spacing w:after="0" w:line="360" w:lineRule="auto"/>
        <w:jc w:val="both"/>
        <w:rPr>
          <w:rFonts w:ascii="Arial" w:hAnsi="Arial" w:cs="Arial"/>
          <w:sz w:val="24"/>
          <w:szCs w:val="24"/>
        </w:rPr>
      </w:pPr>
      <w:r>
        <w:rPr>
          <w:rFonts w:ascii="Arial" w:hAnsi="Arial" w:cs="Arial"/>
          <w:sz w:val="24"/>
          <w:szCs w:val="24"/>
        </w:rPr>
        <w:t>E</w:t>
      </w:r>
      <w:r w:rsidR="0046045A" w:rsidRPr="00A627CA">
        <w:rPr>
          <w:rFonts w:ascii="Arial" w:hAnsi="Arial" w:cs="Arial"/>
          <w:sz w:val="24"/>
          <w:szCs w:val="24"/>
        </w:rPr>
        <w:t xml:space="preserve">l “sí, pero” </w:t>
      </w:r>
      <w:r>
        <w:rPr>
          <w:rFonts w:ascii="Arial" w:hAnsi="Arial" w:cs="Arial"/>
          <w:sz w:val="24"/>
          <w:szCs w:val="24"/>
        </w:rPr>
        <w:t>necesita el uso de</w:t>
      </w:r>
      <w:r w:rsidR="0046045A" w:rsidRPr="00A627CA">
        <w:rPr>
          <w:rFonts w:ascii="Arial" w:hAnsi="Arial" w:cs="Arial"/>
          <w:sz w:val="24"/>
          <w:szCs w:val="24"/>
        </w:rPr>
        <w:t xml:space="preserve"> alguna herramienta consensuada por todo el grupo de alumnos</w:t>
      </w:r>
      <w:r w:rsidR="007E6CFA">
        <w:rPr>
          <w:rFonts w:ascii="Arial" w:hAnsi="Arial" w:cs="Arial"/>
          <w:sz w:val="24"/>
          <w:szCs w:val="24"/>
        </w:rPr>
        <w:t>/as</w:t>
      </w:r>
      <w:r w:rsidR="0046045A" w:rsidRPr="00A627CA">
        <w:rPr>
          <w:rFonts w:ascii="Arial" w:hAnsi="Arial" w:cs="Arial"/>
          <w:sz w:val="24"/>
          <w:szCs w:val="24"/>
        </w:rPr>
        <w:t xml:space="preserve"> como </w:t>
      </w:r>
      <w:proofErr w:type="spellStart"/>
      <w:r w:rsidR="0046045A" w:rsidRPr="00A627CA">
        <w:rPr>
          <w:rFonts w:ascii="Arial" w:hAnsi="Arial" w:cs="Arial"/>
          <w:sz w:val="24"/>
          <w:szCs w:val="24"/>
        </w:rPr>
        <w:t>Whatsapp</w:t>
      </w:r>
      <w:proofErr w:type="spellEnd"/>
      <w:r w:rsidR="0046045A" w:rsidRPr="00A627CA">
        <w:rPr>
          <w:rFonts w:ascii="Arial" w:hAnsi="Arial" w:cs="Arial"/>
          <w:sz w:val="24"/>
          <w:szCs w:val="24"/>
        </w:rPr>
        <w:t>, foros, redes sociales, etc.</w:t>
      </w:r>
      <w:r>
        <w:rPr>
          <w:rFonts w:ascii="Arial" w:hAnsi="Arial" w:cs="Arial"/>
          <w:sz w:val="24"/>
          <w:szCs w:val="24"/>
        </w:rPr>
        <w:t xml:space="preserve"> que será su aula su espacio tiempo</w:t>
      </w:r>
      <w:r w:rsidR="0046045A" w:rsidRPr="00A627CA">
        <w:rPr>
          <w:rFonts w:ascii="Arial" w:hAnsi="Arial" w:cs="Arial"/>
          <w:sz w:val="24"/>
          <w:szCs w:val="24"/>
        </w:rPr>
        <w:t>; en donde el</w:t>
      </w:r>
      <w:r w:rsidR="007E6CFA">
        <w:rPr>
          <w:rFonts w:ascii="Arial" w:hAnsi="Arial" w:cs="Arial"/>
          <w:sz w:val="24"/>
          <w:szCs w:val="24"/>
        </w:rPr>
        <w:t>/la</w:t>
      </w:r>
      <w:r w:rsidR="0046045A" w:rsidRPr="00A627CA">
        <w:rPr>
          <w:rFonts w:ascii="Arial" w:hAnsi="Arial" w:cs="Arial"/>
          <w:sz w:val="24"/>
          <w:szCs w:val="24"/>
        </w:rPr>
        <w:t xml:space="preserve"> docente o alumnos puedan generar una frase científicamente positiva, asertiva, y luego agregar el “sí, pero” y que los</w:t>
      </w:r>
      <w:r w:rsidR="007E6CFA">
        <w:rPr>
          <w:rFonts w:ascii="Arial" w:hAnsi="Arial" w:cs="Arial"/>
          <w:sz w:val="24"/>
          <w:szCs w:val="24"/>
        </w:rPr>
        <w:t>/</w:t>
      </w:r>
      <w:proofErr w:type="gramStart"/>
      <w:r w:rsidR="007E6CFA">
        <w:rPr>
          <w:rFonts w:ascii="Arial" w:hAnsi="Arial" w:cs="Arial"/>
          <w:sz w:val="24"/>
          <w:szCs w:val="24"/>
        </w:rPr>
        <w:t>las</w:t>
      </w:r>
      <w:r w:rsidR="0046045A" w:rsidRPr="00A627CA">
        <w:rPr>
          <w:rFonts w:ascii="Arial" w:hAnsi="Arial" w:cs="Arial"/>
          <w:sz w:val="24"/>
          <w:szCs w:val="24"/>
        </w:rPr>
        <w:t xml:space="preserve"> alumnos</w:t>
      </w:r>
      <w:proofErr w:type="gramEnd"/>
      <w:r w:rsidR="007E6CFA">
        <w:rPr>
          <w:rFonts w:ascii="Arial" w:hAnsi="Arial" w:cs="Arial"/>
          <w:sz w:val="24"/>
          <w:szCs w:val="24"/>
        </w:rPr>
        <w:t>/las</w:t>
      </w:r>
      <w:r w:rsidR="0046045A" w:rsidRPr="00A627CA">
        <w:rPr>
          <w:rFonts w:ascii="Arial" w:hAnsi="Arial" w:cs="Arial"/>
          <w:sz w:val="24"/>
          <w:szCs w:val="24"/>
        </w:rPr>
        <w:t xml:space="preserve"> logren poner sus diversas opiniones fundamentadas en el recorrido y construcciones. Se pretende que ellos logren no sólo refutar la frase dada, sino que se llegue a generar dinámicas de diálogo sustentado con las afirmaciones de sus propios compañeros</w:t>
      </w:r>
      <w:r w:rsidR="007E6CFA">
        <w:rPr>
          <w:rFonts w:ascii="Arial" w:hAnsi="Arial" w:cs="Arial"/>
          <w:sz w:val="24"/>
          <w:szCs w:val="24"/>
        </w:rPr>
        <w:t>/as</w:t>
      </w:r>
      <w:r w:rsidR="0046045A" w:rsidRPr="00A627CA">
        <w:rPr>
          <w:rFonts w:ascii="Arial" w:hAnsi="Arial" w:cs="Arial"/>
          <w:sz w:val="24"/>
          <w:szCs w:val="24"/>
        </w:rPr>
        <w:t xml:space="preserve">. Las </w:t>
      </w:r>
      <w:r w:rsidR="0046045A" w:rsidRPr="00A627CA">
        <w:rPr>
          <w:rFonts w:ascii="Arial" w:hAnsi="Arial" w:cs="Arial"/>
          <w:sz w:val="24"/>
          <w:szCs w:val="24"/>
        </w:rPr>
        <w:lastRenderedPageBreak/>
        <w:t>posibilidades que otorgan las herramientas como los foros en plataformas en donde el alumno puede leer y releer las diversas afirmaciones, con un espacio asincrónico que le permite la reflexión y búsqueda de sustento para fundamentar sus opiniones, es realmente útil a la hora de desarrollar este proyecto.</w:t>
      </w:r>
    </w:p>
    <w:p w:rsidR="0046045A" w:rsidRPr="00A627CA" w:rsidRDefault="0046045A" w:rsidP="0046045A">
      <w:pPr>
        <w:spacing w:after="0" w:line="360" w:lineRule="auto"/>
        <w:jc w:val="both"/>
        <w:rPr>
          <w:rFonts w:ascii="Arial" w:hAnsi="Arial" w:cs="Arial"/>
          <w:sz w:val="24"/>
          <w:szCs w:val="24"/>
        </w:rPr>
      </w:pPr>
      <w:r w:rsidRPr="00A627CA">
        <w:rPr>
          <w:rFonts w:ascii="Arial" w:hAnsi="Arial" w:cs="Arial"/>
          <w:sz w:val="24"/>
          <w:szCs w:val="24"/>
        </w:rPr>
        <w:t>El “sí, pero” también puede articularse en el uso de herramientas más cercanas a los</w:t>
      </w:r>
      <w:r w:rsidR="007E6CFA">
        <w:rPr>
          <w:rFonts w:ascii="Arial" w:hAnsi="Arial" w:cs="Arial"/>
          <w:sz w:val="24"/>
          <w:szCs w:val="24"/>
        </w:rPr>
        <w:t>/las</w:t>
      </w:r>
      <w:r w:rsidRPr="00A627CA">
        <w:rPr>
          <w:rFonts w:ascii="Arial" w:hAnsi="Arial" w:cs="Arial"/>
          <w:sz w:val="24"/>
          <w:szCs w:val="24"/>
        </w:rPr>
        <w:t xml:space="preserve"> alumnos</w:t>
      </w:r>
      <w:r w:rsidR="007E6CFA">
        <w:rPr>
          <w:rFonts w:ascii="Arial" w:hAnsi="Arial" w:cs="Arial"/>
          <w:sz w:val="24"/>
          <w:szCs w:val="24"/>
        </w:rPr>
        <w:t>/as</w:t>
      </w:r>
      <w:r w:rsidRPr="00A627CA">
        <w:rPr>
          <w:rFonts w:ascii="Arial" w:hAnsi="Arial" w:cs="Arial"/>
          <w:sz w:val="24"/>
          <w:szCs w:val="24"/>
        </w:rPr>
        <w:t xml:space="preserve">, dependiendo el grupo hay quienes son más cercanos a herramientas digitales como </w:t>
      </w:r>
      <w:r w:rsidR="00016749">
        <w:rPr>
          <w:rFonts w:ascii="Arial" w:hAnsi="Arial" w:cs="Arial"/>
          <w:sz w:val="24"/>
          <w:szCs w:val="24"/>
        </w:rPr>
        <w:t>YouTube</w:t>
      </w:r>
      <w:r w:rsidR="008C019E">
        <w:rPr>
          <w:rFonts w:ascii="Arial" w:hAnsi="Arial" w:cs="Arial"/>
          <w:sz w:val="24"/>
          <w:szCs w:val="24"/>
        </w:rPr>
        <w:t xml:space="preserve">, </w:t>
      </w:r>
      <w:proofErr w:type="spellStart"/>
      <w:r w:rsidRPr="00A627CA">
        <w:rPr>
          <w:rFonts w:ascii="Arial" w:hAnsi="Arial" w:cs="Arial"/>
          <w:sz w:val="24"/>
          <w:szCs w:val="24"/>
        </w:rPr>
        <w:t>Tictoc</w:t>
      </w:r>
      <w:proofErr w:type="spellEnd"/>
      <w:r w:rsidR="00016749">
        <w:rPr>
          <w:rFonts w:ascii="Arial" w:hAnsi="Arial" w:cs="Arial"/>
          <w:sz w:val="24"/>
          <w:szCs w:val="24"/>
        </w:rPr>
        <w:t>, Twit</w:t>
      </w:r>
      <w:r w:rsidR="008C019E">
        <w:rPr>
          <w:rFonts w:ascii="Arial" w:hAnsi="Arial" w:cs="Arial"/>
          <w:sz w:val="24"/>
          <w:szCs w:val="24"/>
        </w:rPr>
        <w:t xml:space="preserve">ter, </w:t>
      </w:r>
      <w:proofErr w:type="spellStart"/>
      <w:r w:rsidR="008C019E">
        <w:rPr>
          <w:rFonts w:ascii="Arial" w:hAnsi="Arial" w:cs="Arial"/>
          <w:sz w:val="24"/>
          <w:szCs w:val="24"/>
        </w:rPr>
        <w:t>etc</w:t>
      </w:r>
      <w:proofErr w:type="spellEnd"/>
      <w:r w:rsidRPr="00A627CA">
        <w:rPr>
          <w:rFonts w:ascii="Arial" w:hAnsi="Arial" w:cs="Arial"/>
          <w:sz w:val="24"/>
          <w:szCs w:val="24"/>
        </w:rPr>
        <w:t xml:space="preserve">, en donde en </w:t>
      </w:r>
      <w:r w:rsidR="008C019E">
        <w:rPr>
          <w:rFonts w:ascii="Arial" w:hAnsi="Arial" w:cs="Arial"/>
          <w:sz w:val="24"/>
          <w:szCs w:val="24"/>
        </w:rPr>
        <w:t>un tiempo delimitado o por la p</w:t>
      </w:r>
      <w:r w:rsidR="007E6CFA">
        <w:rPr>
          <w:rFonts w:ascii="Arial" w:hAnsi="Arial" w:cs="Arial"/>
          <w:sz w:val="24"/>
          <w:szCs w:val="24"/>
        </w:rPr>
        <w:t xml:space="preserve">lataforma </w:t>
      </w:r>
      <w:r w:rsidR="008C019E">
        <w:rPr>
          <w:rFonts w:ascii="Arial" w:hAnsi="Arial" w:cs="Arial"/>
          <w:sz w:val="24"/>
          <w:szCs w:val="24"/>
        </w:rPr>
        <w:t xml:space="preserve">pueden generar su espacio de </w:t>
      </w:r>
      <w:r w:rsidR="00411CFC">
        <w:rPr>
          <w:rFonts w:ascii="Arial" w:hAnsi="Arial" w:cs="Arial"/>
          <w:sz w:val="24"/>
          <w:szCs w:val="24"/>
        </w:rPr>
        <w:t>expresión</w:t>
      </w:r>
      <w:r w:rsidR="008C019E">
        <w:rPr>
          <w:rFonts w:ascii="Arial" w:hAnsi="Arial" w:cs="Arial"/>
          <w:sz w:val="24"/>
          <w:szCs w:val="24"/>
        </w:rPr>
        <w:t xml:space="preserve"> academia y </w:t>
      </w:r>
      <w:r w:rsidR="00016749">
        <w:rPr>
          <w:rFonts w:ascii="Arial" w:hAnsi="Arial" w:cs="Arial"/>
          <w:sz w:val="24"/>
          <w:szCs w:val="24"/>
        </w:rPr>
        <w:t>construcción</w:t>
      </w:r>
      <w:r w:rsidRPr="00A627CA">
        <w:rPr>
          <w:rFonts w:ascii="Arial" w:hAnsi="Arial" w:cs="Arial"/>
          <w:sz w:val="24"/>
          <w:szCs w:val="24"/>
        </w:rPr>
        <w:t>. Estas actividades de reflexión no deben generar una queja en sí misma, sino un espacio de</w:t>
      </w:r>
      <w:r w:rsidR="007E6CFA">
        <w:rPr>
          <w:rFonts w:ascii="Arial" w:hAnsi="Arial" w:cs="Arial"/>
          <w:sz w:val="24"/>
          <w:szCs w:val="24"/>
        </w:rPr>
        <w:t xml:space="preserve"> análisis académico que incluso </w:t>
      </w:r>
      <w:r w:rsidRPr="00A627CA">
        <w:rPr>
          <w:rFonts w:ascii="Arial" w:hAnsi="Arial" w:cs="Arial"/>
          <w:sz w:val="24"/>
          <w:szCs w:val="24"/>
        </w:rPr>
        <w:t xml:space="preserve">puede desencadenar en redacción de normas, presentaciones, </w:t>
      </w:r>
      <w:r w:rsidR="007E6CFA">
        <w:rPr>
          <w:rFonts w:ascii="Arial" w:hAnsi="Arial" w:cs="Arial"/>
          <w:sz w:val="24"/>
          <w:szCs w:val="24"/>
        </w:rPr>
        <w:t xml:space="preserve">proyectos, </w:t>
      </w:r>
      <w:r w:rsidRPr="00A627CA">
        <w:rPr>
          <w:rFonts w:ascii="Arial" w:hAnsi="Arial" w:cs="Arial"/>
          <w:sz w:val="24"/>
          <w:szCs w:val="24"/>
        </w:rPr>
        <w:t>etc., (en el ámbito jurídico, por ejemplo).</w:t>
      </w:r>
      <w:r w:rsidR="008C019E">
        <w:rPr>
          <w:rFonts w:ascii="Arial" w:hAnsi="Arial" w:cs="Arial"/>
          <w:sz w:val="24"/>
          <w:szCs w:val="24"/>
        </w:rPr>
        <w:t xml:space="preserve"> Aquí es donde se integra el rol activo de TAXTUBER que se propone.</w:t>
      </w:r>
    </w:p>
    <w:p w:rsidR="0046045A" w:rsidRPr="00A627CA" w:rsidRDefault="0046045A" w:rsidP="0046045A">
      <w:pPr>
        <w:spacing w:after="0" w:line="360" w:lineRule="auto"/>
        <w:jc w:val="both"/>
        <w:rPr>
          <w:rFonts w:ascii="Arial" w:hAnsi="Arial" w:cs="Arial"/>
          <w:sz w:val="24"/>
          <w:szCs w:val="24"/>
        </w:rPr>
      </w:pPr>
      <w:r w:rsidRPr="00A627CA">
        <w:rPr>
          <w:rFonts w:ascii="Arial" w:hAnsi="Arial" w:cs="Arial"/>
          <w:sz w:val="24"/>
          <w:szCs w:val="24"/>
        </w:rPr>
        <w:t>El rol activo del docente implica la generación de espacios del “sí, pero”: frases provocadoras, presentación de puntos de vistas antagónicos, presentación de casos contradictorios, etc.; un</w:t>
      </w:r>
      <w:r w:rsidR="007E6CFA">
        <w:rPr>
          <w:rFonts w:ascii="Arial" w:hAnsi="Arial" w:cs="Arial"/>
          <w:sz w:val="24"/>
          <w:szCs w:val="24"/>
        </w:rPr>
        <w:t>/una</w:t>
      </w:r>
      <w:r w:rsidRPr="00A627CA">
        <w:rPr>
          <w:rFonts w:ascii="Arial" w:hAnsi="Arial" w:cs="Arial"/>
          <w:sz w:val="24"/>
          <w:szCs w:val="24"/>
        </w:rPr>
        <w:t xml:space="preserve"> docente que se pare frente a la lectura también con un “sí, pero”. La real puesta en valor de la palabra, del resultado, de ellos como seres útiles y necesarios y factor de cambio de la sociedad a través de la lectura, del conocimiento, de la educación.</w:t>
      </w:r>
    </w:p>
    <w:p w:rsidR="00A627CA" w:rsidRDefault="00A627CA" w:rsidP="00A627CA">
      <w:pPr>
        <w:spacing w:after="0" w:line="360" w:lineRule="auto"/>
        <w:jc w:val="both"/>
        <w:rPr>
          <w:rFonts w:ascii="Arial" w:eastAsia="Times New Roman" w:hAnsi="Arial" w:cs="Arial"/>
          <w:b/>
          <w:bCs/>
          <w:sz w:val="24"/>
          <w:szCs w:val="24"/>
          <w:lang w:eastAsia="es-AR"/>
        </w:rPr>
      </w:pPr>
      <w:r>
        <w:rPr>
          <w:rFonts w:ascii="Arial" w:eastAsia="Times New Roman" w:hAnsi="Arial" w:cs="Arial"/>
          <w:b/>
          <w:bCs/>
          <w:sz w:val="24"/>
          <w:szCs w:val="24"/>
          <w:lang w:eastAsia="es-AR"/>
        </w:rPr>
        <w:t>“</w:t>
      </w:r>
      <w:proofErr w:type="spellStart"/>
      <w:r w:rsidR="00016749">
        <w:rPr>
          <w:rFonts w:ascii="Arial" w:eastAsia="Times New Roman" w:hAnsi="Arial" w:cs="Arial"/>
          <w:b/>
          <w:bCs/>
          <w:sz w:val="24"/>
          <w:szCs w:val="24"/>
          <w:lang w:eastAsia="es-AR"/>
        </w:rPr>
        <w:t>Taxtuber</w:t>
      </w:r>
      <w:proofErr w:type="spellEnd"/>
      <w:r w:rsidR="00016749">
        <w:rPr>
          <w:rFonts w:ascii="Arial" w:eastAsia="Times New Roman" w:hAnsi="Arial" w:cs="Arial"/>
          <w:b/>
          <w:bCs/>
          <w:sz w:val="24"/>
          <w:szCs w:val="24"/>
          <w:lang w:eastAsia="es-AR"/>
        </w:rPr>
        <w:t xml:space="preserve"> o </w:t>
      </w:r>
      <w:proofErr w:type="spellStart"/>
      <w:r w:rsidR="00016749">
        <w:rPr>
          <w:rFonts w:ascii="Arial" w:eastAsia="Times New Roman" w:hAnsi="Arial" w:cs="Arial"/>
          <w:b/>
          <w:bCs/>
          <w:sz w:val="24"/>
          <w:szCs w:val="24"/>
          <w:lang w:eastAsia="es-AR"/>
        </w:rPr>
        <w:t>taxtoquer</w:t>
      </w:r>
      <w:proofErr w:type="spellEnd"/>
      <w:r w:rsidR="00016749">
        <w:rPr>
          <w:rFonts w:ascii="Arial" w:eastAsia="Times New Roman" w:hAnsi="Arial" w:cs="Arial"/>
          <w:b/>
          <w:bCs/>
          <w:sz w:val="24"/>
          <w:szCs w:val="24"/>
          <w:lang w:eastAsia="es-AR"/>
        </w:rPr>
        <w:t>” dónde y có</w:t>
      </w:r>
      <w:r w:rsidRPr="00A627CA">
        <w:rPr>
          <w:rFonts w:ascii="Arial" w:eastAsia="Times New Roman" w:hAnsi="Arial" w:cs="Arial"/>
          <w:b/>
          <w:bCs/>
          <w:sz w:val="24"/>
          <w:szCs w:val="24"/>
          <w:lang w:eastAsia="es-AR"/>
        </w:rPr>
        <w:t>mo usarlo. Aportes del aula:</w:t>
      </w:r>
    </w:p>
    <w:p w:rsidR="0046045A" w:rsidRDefault="0046045A" w:rsidP="0046045A">
      <w:pPr>
        <w:spacing w:after="0" w:line="360" w:lineRule="auto"/>
        <w:jc w:val="both"/>
        <w:rPr>
          <w:rFonts w:ascii="Arial" w:eastAsia="Times New Roman" w:hAnsi="Arial" w:cs="Arial"/>
          <w:b/>
          <w:bCs/>
          <w:sz w:val="24"/>
          <w:szCs w:val="24"/>
          <w:lang w:eastAsia="es-AR"/>
        </w:rPr>
      </w:pPr>
      <w:r>
        <w:rPr>
          <w:rFonts w:ascii="Arial" w:hAnsi="Arial" w:cs="Arial"/>
          <w:sz w:val="24"/>
          <w:szCs w:val="24"/>
        </w:rPr>
        <w:t xml:space="preserve">Primero desentrañemos que significa estas palabras: </w:t>
      </w:r>
      <w:proofErr w:type="spellStart"/>
      <w:r>
        <w:rPr>
          <w:rFonts w:ascii="Arial" w:hAnsi="Arial" w:cs="Arial"/>
          <w:sz w:val="24"/>
          <w:szCs w:val="24"/>
        </w:rPr>
        <w:t>Taxtuber</w:t>
      </w:r>
      <w:proofErr w:type="spellEnd"/>
      <w:r>
        <w:rPr>
          <w:rFonts w:ascii="Arial" w:hAnsi="Arial" w:cs="Arial"/>
          <w:sz w:val="24"/>
          <w:szCs w:val="24"/>
        </w:rPr>
        <w:t xml:space="preserve"> (</w:t>
      </w:r>
      <w:proofErr w:type="spellStart"/>
      <w:r>
        <w:rPr>
          <w:rFonts w:ascii="Arial" w:hAnsi="Arial" w:cs="Arial"/>
          <w:sz w:val="24"/>
          <w:szCs w:val="24"/>
        </w:rPr>
        <w:t>Tax</w:t>
      </w:r>
      <w:proofErr w:type="spellEnd"/>
      <w:r>
        <w:rPr>
          <w:rFonts w:ascii="Arial" w:hAnsi="Arial" w:cs="Arial"/>
          <w:sz w:val="24"/>
          <w:szCs w:val="24"/>
        </w:rPr>
        <w:t xml:space="preserve"> = tributos en idioma inglés + </w:t>
      </w:r>
      <w:proofErr w:type="spellStart"/>
      <w:r>
        <w:rPr>
          <w:rFonts w:ascii="Arial" w:hAnsi="Arial" w:cs="Arial"/>
          <w:sz w:val="24"/>
          <w:szCs w:val="24"/>
        </w:rPr>
        <w:t>Youtube</w:t>
      </w:r>
      <w:proofErr w:type="spellEnd"/>
      <w:r>
        <w:rPr>
          <w:rFonts w:ascii="Arial" w:hAnsi="Arial" w:cs="Arial"/>
          <w:sz w:val="24"/>
          <w:szCs w:val="24"/>
        </w:rPr>
        <w:t xml:space="preserve">= aplicación) o </w:t>
      </w:r>
      <w:proofErr w:type="spellStart"/>
      <w:r>
        <w:rPr>
          <w:rFonts w:ascii="Arial" w:hAnsi="Arial" w:cs="Arial"/>
          <w:sz w:val="24"/>
          <w:szCs w:val="24"/>
        </w:rPr>
        <w:t>Taxtoquer</w:t>
      </w:r>
      <w:proofErr w:type="spellEnd"/>
      <w:r>
        <w:rPr>
          <w:rFonts w:ascii="Arial" w:hAnsi="Arial" w:cs="Arial"/>
          <w:sz w:val="24"/>
          <w:szCs w:val="24"/>
        </w:rPr>
        <w:t xml:space="preserve"> (</w:t>
      </w:r>
      <w:proofErr w:type="spellStart"/>
      <w:r>
        <w:rPr>
          <w:rFonts w:ascii="Arial" w:hAnsi="Arial" w:cs="Arial"/>
          <w:sz w:val="24"/>
          <w:szCs w:val="24"/>
        </w:rPr>
        <w:t>Tax</w:t>
      </w:r>
      <w:proofErr w:type="spellEnd"/>
      <w:r>
        <w:rPr>
          <w:rFonts w:ascii="Arial" w:hAnsi="Arial" w:cs="Arial"/>
          <w:sz w:val="24"/>
          <w:szCs w:val="24"/>
        </w:rPr>
        <w:t xml:space="preserve">= impuesto + Tic </w:t>
      </w:r>
      <w:proofErr w:type="spellStart"/>
      <w:r>
        <w:rPr>
          <w:rFonts w:ascii="Arial" w:hAnsi="Arial" w:cs="Arial"/>
          <w:sz w:val="24"/>
          <w:szCs w:val="24"/>
        </w:rPr>
        <w:t>toc</w:t>
      </w:r>
      <w:proofErr w:type="spellEnd"/>
      <w:r>
        <w:rPr>
          <w:rFonts w:ascii="Arial" w:hAnsi="Arial" w:cs="Arial"/>
          <w:sz w:val="24"/>
          <w:szCs w:val="24"/>
        </w:rPr>
        <w:t xml:space="preserve">= aplicación) el docente </w:t>
      </w:r>
      <w:r w:rsidR="007E6CFA">
        <w:rPr>
          <w:rFonts w:ascii="Arial" w:hAnsi="Arial" w:cs="Arial"/>
          <w:sz w:val="24"/>
          <w:szCs w:val="24"/>
        </w:rPr>
        <w:t>conjuntamente</w:t>
      </w:r>
      <w:r>
        <w:rPr>
          <w:rFonts w:ascii="Arial" w:hAnsi="Arial" w:cs="Arial"/>
          <w:sz w:val="24"/>
          <w:szCs w:val="24"/>
        </w:rPr>
        <w:t xml:space="preserve"> con sus alumnos</w:t>
      </w:r>
      <w:r w:rsidR="007E6CFA">
        <w:rPr>
          <w:rFonts w:ascii="Arial" w:hAnsi="Arial" w:cs="Arial"/>
          <w:sz w:val="24"/>
          <w:szCs w:val="24"/>
        </w:rPr>
        <w:t>/as</w:t>
      </w:r>
      <w:r w:rsidRPr="00A627CA">
        <w:rPr>
          <w:rFonts w:ascii="Arial" w:hAnsi="Arial" w:cs="Arial"/>
          <w:sz w:val="24"/>
          <w:szCs w:val="24"/>
        </w:rPr>
        <w:t xml:space="preserve"> y que </w:t>
      </w:r>
      <w:r>
        <w:rPr>
          <w:rFonts w:ascii="Arial" w:hAnsi="Arial" w:cs="Arial"/>
          <w:sz w:val="24"/>
          <w:szCs w:val="24"/>
        </w:rPr>
        <w:t xml:space="preserve">como </w:t>
      </w:r>
      <w:proofErr w:type="spellStart"/>
      <w:r>
        <w:rPr>
          <w:rFonts w:ascii="Arial" w:hAnsi="Arial" w:cs="Arial"/>
          <w:sz w:val="24"/>
          <w:szCs w:val="24"/>
        </w:rPr>
        <w:t>colorario</w:t>
      </w:r>
      <w:proofErr w:type="spellEnd"/>
      <w:r>
        <w:rPr>
          <w:rFonts w:ascii="Arial" w:hAnsi="Arial" w:cs="Arial"/>
          <w:sz w:val="24"/>
          <w:szCs w:val="24"/>
        </w:rPr>
        <w:t xml:space="preserve"> d</w:t>
      </w:r>
      <w:r w:rsidR="00016749">
        <w:rPr>
          <w:rFonts w:ascii="Arial" w:hAnsi="Arial" w:cs="Arial"/>
          <w:sz w:val="24"/>
          <w:szCs w:val="24"/>
        </w:rPr>
        <w:t xml:space="preserve">e ese trayecto recorrido puede </w:t>
      </w:r>
      <w:r>
        <w:rPr>
          <w:rFonts w:ascii="Arial" w:hAnsi="Arial" w:cs="Arial"/>
          <w:sz w:val="24"/>
          <w:szCs w:val="24"/>
        </w:rPr>
        <w:t>mediante esta propuesta generar situaciones de fundamentación, de exposición de ideas, de construcción del conocimiento académico</w:t>
      </w:r>
      <w:r>
        <w:rPr>
          <w:rFonts w:ascii="Arial" w:eastAsia="Times New Roman" w:hAnsi="Arial" w:cs="Arial"/>
          <w:b/>
          <w:bCs/>
          <w:sz w:val="24"/>
          <w:szCs w:val="24"/>
          <w:lang w:eastAsia="es-AR"/>
        </w:rPr>
        <w:t>.</w:t>
      </w:r>
    </w:p>
    <w:p w:rsidR="00A627CA" w:rsidRDefault="0046045A" w:rsidP="00A627CA">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En este marco l</w:t>
      </w:r>
      <w:r w:rsidR="00A27A60">
        <w:rPr>
          <w:rFonts w:ascii="Arial" w:eastAsia="Times New Roman" w:hAnsi="Arial" w:cs="Arial"/>
          <w:bCs/>
          <w:sz w:val="24"/>
          <w:szCs w:val="24"/>
          <w:lang w:eastAsia="es-AR"/>
        </w:rPr>
        <w:t xml:space="preserve">a propuesta del </w:t>
      </w:r>
      <w:proofErr w:type="spellStart"/>
      <w:r w:rsidR="00A27A60">
        <w:rPr>
          <w:rFonts w:ascii="Arial" w:eastAsia="Times New Roman" w:hAnsi="Arial" w:cs="Arial"/>
          <w:bCs/>
          <w:sz w:val="24"/>
          <w:szCs w:val="24"/>
          <w:lang w:eastAsia="es-AR"/>
        </w:rPr>
        <w:t>Ta</w:t>
      </w:r>
      <w:r w:rsidR="00016749">
        <w:rPr>
          <w:rFonts w:ascii="Arial" w:eastAsia="Times New Roman" w:hAnsi="Arial" w:cs="Arial"/>
          <w:bCs/>
          <w:sz w:val="24"/>
          <w:szCs w:val="24"/>
          <w:lang w:eastAsia="es-AR"/>
        </w:rPr>
        <w:t>xtoquer</w:t>
      </w:r>
      <w:proofErr w:type="spellEnd"/>
      <w:r w:rsidR="00016749">
        <w:rPr>
          <w:rFonts w:ascii="Arial" w:eastAsia="Times New Roman" w:hAnsi="Arial" w:cs="Arial"/>
          <w:bCs/>
          <w:sz w:val="24"/>
          <w:szCs w:val="24"/>
          <w:lang w:eastAsia="es-AR"/>
        </w:rPr>
        <w:t xml:space="preserve"> o </w:t>
      </w:r>
      <w:proofErr w:type="spellStart"/>
      <w:r w:rsidR="00016749">
        <w:rPr>
          <w:rFonts w:ascii="Arial" w:eastAsia="Times New Roman" w:hAnsi="Arial" w:cs="Arial"/>
          <w:bCs/>
          <w:sz w:val="24"/>
          <w:szCs w:val="24"/>
          <w:lang w:eastAsia="es-AR"/>
        </w:rPr>
        <w:t>Taxt</w:t>
      </w:r>
      <w:r w:rsidR="006366BC">
        <w:rPr>
          <w:rFonts w:ascii="Arial" w:eastAsia="Times New Roman" w:hAnsi="Arial" w:cs="Arial"/>
          <w:bCs/>
          <w:sz w:val="24"/>
          <w:szCs w:val="24"/>
          <w:lang w:eastAsia="es-AR"/>
        </w:rPr>
        <w:t>uber</w:t>
      </w:r>
      <w:proofErr w:type="spellEnd"/>
      <w:r w:rsidR="006366BC">
        <w:rPr>
          <w:rFonts w:ascii="Arial" w:eastAsia="Times New Roman" w:hAnsi="Arial" w:cs="Arial"/>
          <w:bCs/>
          <w:sz w:val="24"/>
          <w:szCs w:val="24"/>
          <w:lang w:eastAsia="es-AR"/>
        </w:rPr>
        <w:t xml:space="preserve">, se basa en </w:t>
      </w:r>
      <w:r w:rsidR="00A27A60">
        <w:rPr>
          <w:rFonts w:ascii="Arial" w:eastAsia="Times New Roman" w:hAnsi="Arial" w:cs="Arial"/>
          <w:bCs/>
          <w:sz w:val="24"/>
          <w:szCs w:val="24"/>
          <w:lang w:eastAsia="es-AR"/>
        </w:rPr>
        <w:t xml:space="preserve">la aplicación de herramientas digitales como </w:t>
      </w:r>
      <w:proofErr w:type="spellStart"/>
      <w:r w:rsidR="00A27A60">
        <w:rPr>
          <w:rFonts w:ascii="Arial" w:eastAsia="Times New Roman" w:hAnsi="Arial" w:cs="Arial"/>
          <w:bCs/>
          <w:sz w:val="24"/>
          <w:szCs w:val="24"/>
          <w:lang w:eastAsia="es-AR"/>
        </w:rPr>
        <w:t>Youtube</w:t>
      </w:r>
      <w:proofErr w:type="spellEnd"/>
      <w:r w:rsidR="00A27A60">
        <w:rPr>
          <w:rFonts w:ascii="Arial" w:eastAsia="Times New Roman" w:hAnsi="Arial" w:cs="Arial"/>
          <w:bCs/>
          <w:sz w:val="24"/>
          <w:szCs w:val="24"/>
          <w:lang w:eastAsia="es-AR"/>
        </w:rPr>
        <w:t xml:space="preserve"> o Tic </w:t>
      </w:r>
      <w:proofErr w:type="spellStart"/>
      <w:r w:rsidR="00A27A60">
        <w:rPr>
          <w:rFonts w:ascii="Arial" w:eastAsia="Times New Roman" w:hAnsi="Arial" w:cs="Arial"/>
          <w:bCs/>
          <w:sz w:val="24"/>
          <w:szCs w:val="24"/>
          <w:lang w:eastAsia="es-AR"/>
        </w:rPr>
        <w:t>Toc</w:t>
      </w:r>
      <w:proofErr w:type="spellEnd"/>
      <w:r w:rsidR="00A27A60">
        <w:rPr>
          <w:rFonts w:ascii="Arial" w:eastAsia="Times New Roman" w:hAnsi="Arial" w:cs="Arial"/>
          <w:bCs/>
          <w:sz w:val="24"/>
          <w:szCs w:val="24"/>
          <w:lang w:eastAsia="es-AR"/>
        </w:rPr>
        <w:t>, a fin de generar espacios de propuesta y fundamentación de ideas</w:t>
      </w:r>
      <w:r w:rsidR="00DD4578">
        <w:rPr>
          <w:rFonts w:ascii="Arial" w:eastAsia="Times New Roman" w:hAnsi="Arial" w:cs="Arial"/>
          <w:bCs/>
          <w:sz w:val="24"/>
          <w:szCs w:val="24"/>
          <w:lang w:eastAsia="es-AR"/>
        </w:rPr>
        <w:t xml:space="preserve"> y creación de contenido académico</w:t>
      </w:r>
      <w:r w:rsidR="00A27A60">
        <w:rPr>
          <w:rFonts w:ascii="Arial" w:eastAsia="Times New Roman" w:hAnsi="Arial" w:cs="Arial"/>
          <w:bCs/>
          <w:sz w:val="24"/>
          <w:szCs w:val="24"/>
          <w:lang w:eastAsia="es-AR"/>
        </w:rPr>
        <w:t xml:space="preserve"> sobe la materia de Finanzas </w:t>
      </w:r>
      <w:r w:rsidR="007E6CFA">
        <w:rPr>
          <w:rFonts w:ascii="Arial" w:eastAsia="Times New Roman" w:hAnsi="Arial" w:cs="Arial"/>
          <w:bCs/>
          <w:sz w:val="24"/>
          <w:szCs w:val="24"/>
          <w:lang w:eastAsia="es-AR"/>
        </w:rPr>
        <w:t>Públicas</w:t>
      </w:r>
      <w:r w:rsidR="00A27A60">
        <w:rPr>
          <w:rFonts w:ascii="Arial" w:eastAsia="Times New Roman" w:hAnsi="Arial" w:cs="Arial"/>
          <w:bCs/>
          <w:sz w:val="24"/>
          <w:szCs w:val="24"/>
          <w:lang w:eastAsia="es-AR"/>
        </w:rPr>
        <w:t>.</w:t>
      </w:r>
    </w:p>
    <w:p w:rsidR="00A27A60" w:rsidRDefault="00A27A60" w:rsidP="00A627CA">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El juego de palabras</w:t>
      </w:r>
      <w:r w:rsidR="00016749">
        <w:rPr>
          <w:rFonts w:ascii="Arial" w:eastAsia="Times New Roman" w:hAnsi="Arial" w:cs="Arial"/>
          <w:bCs/>
          <w:sz w:val="24"/>
          <w:szCs w:val="24"/>
          <w:lang w:eastAsia="es-AR"/>
        </w:rPr>
        <w:t xml:space="preserve"> pretende </w:t>
      </w:r>
      <w:r w:rsidR="00DD4578">
        <w:rPr>
          <w:rFonts w:ascii="Arial" w:eastAsia="Times New Roman" w:hAnsi="Arial" w:cs="Arial"/>
          <w:bCs/>
          <w:sz w:val="24"/>
          <w:szCs w:val="24"/>
          <w:lang w:eastAsia="es-AR"/>
        </w:rPr>
        <w:t>generar vinculación activa de la materia a un</w:t>
      </w:r>
      <w:r w:rsidR="00F57353">
        <w:rPr>
          <w:rFonts w:ascii="Arial" w:eastAsia="Times New Roman" w:hAnsi="Arial" w:cs="Arial"/>
          <w:bCs/>
          <w:sz w:val="24"/>
          <w:szCs w:val="24"/>
          <w:lang w:eastAsia="es-AR"/>
        </w:rPr>
        <w:t xml:space="preserve"> rol protagónico </w:t>
      </w:r>
      <w:r>
        <w:rPr>
          <w:rFonts w:ascii="Arial" w:eastAsia="Times New Roman" w:hAnsi="Arial" w:cs="Arial"/>
          <w:bCs/>
          <w:sz w:val="24"/>
          <w:szCs w:val="24"/>
          <w:lang w:eastAsia="es-AR"/>
        </w:rPr>
        <w:t>de l</w:t>
      </w:r>
      <w:r w:rsidR="00DD4578">
        <w:rPr>
          <w:rFonts w:ascii="Arial" w:eastAsia="Times New Roman" w:hAnsi="Arial" w:cs="Arial"/>
          <w:bCs/>
          <w:sz w:val="24"/>
          <w:szCs w:val="24"/>
          <w:lang w:eastAsia="es-AR"/>
        </w:rPr>
        <w:t>os</w:t>
      </w:r>
      <w:r w:rsidR="007E6CFA">
        <w:rPr>
          <w:rFonts w:ascii="Arial" w:eastAsia="Times New Roman" w:hAnsi="Arial" w:cs="Arial"/>
          <w:bCs/>
          <w:sz w:val="24"/>
          <w:szCs w:val="24"/>
          <w:lang w:eastAsia="es-AR"/>
        </w:rPr>
        <w:t>/las</w:t>
      </w:r>
      <w:r w:rsidR="00DD4578">
        <w:rPr>
          <w:rFonts w:ascii="Arial" w:eastAsia="Times New Roman" w:hAnsi="Arial" w:cs="Arial"/>
          <w:bCs/>
          <w:sz w:val="24"/>
          <w:szCs w:val="24"/>
          <w:lang w:eastAsia="es-AR"/>
        </w:rPr>
        <w:t xml:space="preserve"> alumnos</w:t>
      </w:r>
      <w:r w:rsidR="007E6CFA">
        <w:rPr>
          <w:rFonts w:ascii="Arial" w:eastAsia="Times New Roman" w:hAnsi="Arial" w:cs="Arial"/>
          <w:bCs/>
          <w:sz w:val="24"/>
          <w:szCs w:val="24"/>
          <w:lang w:eastAsia="es-AR"/>
        </w:rPr>
        <w:t>/as</w:t>
      </w:r>
      <w:r w:rsidR="00DD4578">
        <w:rPr>
          <w:rFonts w:ascii="Arial" w:eastAsia="Times New Roman" w:hAnsi="Arial" w:cs="Arial"/>
          <w:bCs/>
          <w:sz w:val="24"/>
          <w:szCs w:val="24"/>
          <w:lang w:eastAsia="es-AR"/>
        </w:rPr>
        <w:t>;</w:t>
      </w:r>
      <w:r w:rsidR="006366BC">
        <w:rPr>
          <w:rFonts w:ascii="Arial" w:eastAsia="Times New Roman" w:hAnsi="Arial" w:cs="Arial"/>
          <w:bCs/>
          <w:sz w:val="24"/>
          <w:szCs w:val="24"/>
          <w:lang w:eastAsia="es-AR"/>
        </w:rPr>
        <w:t xml:space="preserve"> </w:t>
      </w:r>
      <w:r w:rsidR="00DD4578">
        <w:rPr>
          <w:rFonts w:ascii="Arial" w:eastAsia="Times New Roman" w:hAnsi="Arial" w:cs="Arial"/>
          <w:bCs/>
          <w:sz w:val="24"/>
          <w:szCs w:val="24"/>
          <w:lang w:eastAsia="es-AR"/>
        </w:rPr>
        <w:t>la búsqueda del protagonismo de los</w:t>
      </w:r>
      <w:r w:rsidR="007E6CFA">
        <w:rPr>
          <w:rFonts w:ascii="Arial" w:eastAsia="Times New Roman" w:hAnsi="Arial" w:cs="Arial"/>
          <w:bCs/>
          <w:sz w:val="24"/>
          <w:szCs w:val="24"/>
          <w:lang w:eastAsia="es-AR"/>
        </w:rPr>
        <w:t>/las</w:t>
      </w:r>
      <w:r w:rsidR="00DD4578">
        <w:rPr>
          <w:rFonts w:ascii="Arial" w:eastAsia="Times New Roman" w:hAnsi="Arial" w:cs="Arial"/>
          <w:bCs/>
          <w:sz w:val="24"/>
          <w:szCs w:val="24"/>
          <w:lang w:eastAsia="es-AR"/>
        </w:rPr>
        <w:t xml:space="preserve"> alumnos</w:t>
      </w:r>
      <w:r w:rsidR="007E6CFA">
        <w:rPr>
          <w:rFonts w:ascii="Arial" w:eastAsia="Times New Roman" w:hAnsi="Arial" w:cs="Arial"/>
          <w:bCs/>
          <w:sz w:val="24"/>
          <w:szCs w:val="24"/>
          <w:lang w:eastAsia="es-AR"/>
        </w:rPr>
        <w:t>/as</w:t>
      </w:r>
      <w:r w:rsidR="00DD4578">
        <w:rPr>
          <w:rFonts w:ascii="Arial" w:eastAsia="Times New Roman" w:hAnsi="Arial" w:cs="Arial"/>
          <w:bCs/>
          <w:sz w:val="24"/>
          <w:szCs w:val="24"/>
          <w:lang w:eastAsia="es-AR"/>
        </w:rPr>
        <w:t xml:space="preserve"> en las aulas</w:t>
      </w:r>
      <w:r w:rsidR="00016749">
        <w:rPr>
          <w:rFonts w:ascii="Arial" w:eastAsia="Times New Roman" w:hAnsi="Arial" w:cs="Arial"/>
          <w:bCs/>
          <w:sz w:val="24"/>
          <w:szCs w:val="24"/>
          <w:lang w:eastAsia="es-AR"/>
        </w:rPr>
        <w:t xml:space="preserve"> </w:t>
      </w:r>
      <w:r w:rsidR="00DD4578">
        <w:rPr>
          <w:rFonts w:ascii="Arial" w:eastAsia="Times New Roman" w:hAnsi="Arial" w:cs="Arial"/>
          <w:bCs/>
          <w:sz w:val="24"/>
          <w:szCs w:val="24"/>
          <w:lang w:eastAsia="es-AR"/>
        </w:rPr>
        <w:t xml:space="preserve">mediante el uso de diversas plataformas a fin de desarrollar exponer y </w:t>
      </w:r>
      <w:r w:rsidR="00DD4578">
        <w:rPr>
          <w:rFonts w:ascii="Arial" w:eastAsia="Times New Roman" w:hAnsi="Arial" w:cs="Arial"/>
          <w:bCs/>
          <w:sz w:val="24"/>
          <w:szCs w:val="24"/>
          <w:lang w:eastAsia="es-AR"/>
        </w:rPr>
        <w:lastRenderedPageBreak/>
        <w:t>analizar</w:t>
      </w:r>
      <w:r w:rsidR="006366BC">
        <w:rPr>
          <w:rFonts w:ascii="Arial" w:eastAsia="Times New Roman" w:hAnsi="Arial" w:cs="Arial"/>
          <w:bCs/>
          <w:sz w:val="24"/>
          <w:szCs w:val="24"/>
          <w:lang w:eastAsia="es-AR"/>
        </w:rPr>
        <w:t xml:space="preserve"> diversos temas de Derecho (Finanzas </w:t>
      </w:r>
      <w:r w:rsidR="007E6CFA">
        <w:rPr>
          <w:rFonts w:ascii="Arial" w:eastAsia="Times New Roman" w:hAnsi="Arial" w:cs="Arial"/>
          <w:bCs/>
          <w:sz w:val="24"/>
          <w:szCs w:val="24"/>
          <w:lang w:eastAsia="es-AR"/>
        </w:rPr>
        <w:t>Públicas</w:t>
      </w:r>
      <w:r w:rsidR="006366BC">
        <w:rPr>
          <w:rFonts w:ascii="Arial" w:eastAsia="Times New Roman" w:hAnsi="Arial" w:cs="Arial"/>
          <w:bCs/>
          <w:sz w:val="24"/>
          <w:szCs w:val="24"/>
          <w:lang w:eastAsia="es-AR"/>
        </w:rPr>
        <w:t xml:space="preserve">), una vez seleccionada la plataforma (conforme </w:t>
      </w:r>
      <w:r w:rsidR="00DD4578">
        <w:rPr>
          <w:rFonts w:ascii="Arial" w:eastAsia="Times New Roman" w:hAnsi="Arial" w:cs="Arial"/>
          <w:bCs/>
          <w:sz w:val="24"/>
          <w:szCs w:val="24"/>
          <w:lang w:eastAsia="es-AR"/>
        </w:rPr>
        <w:t xml:space="preserve">el resultado de </w:t>
      </w:r>
      <w:r w:rsidR="006366BC">
        <w:rPr>
          <w:rFonts w:ascii="Arial" w:eastAsia="Times New Roman" w:hAnsi="Arial" w:cs="Arial"/>
          <w:bCs/>
          <w:sz w:val="24"/>
          <w:szCs w:val="24"/>
          <w:lang w:eastAsia="es-AR"/>
        </w:rPr>
        <w:t xml:space="preserve">la evaluación de la accesibilidad), se le </w:t>
      </w:r>
      <w:r w:rsidR="00DD4578">
        <w:rPr>
          <w:rFonts w:ascii="Arial" w:eastAsia="Times New Roman" w:hAnsi="Arial" w:cs="Arial"/>
          <w:bCs/>
          <w:sz w:val="24"/>
          <w:szCs w:val="24"/>
          <w:lang w:eastAsia="es-AR"/>
        </w:rPr>
        <w:t>propondrá</w:t>
      </w:r>
      <w:r w:rsidR="00B8350B">
        <w:rPr>
          <w:rFonts w:ascii="Arial" w:eastAsia="Times New Roman" w:hAnsi="Arial" w:cs="Arial"/>
          <w:bCs/>
          <w:sz w:val="24"/>
          <w:szCs w:val="24"/>
          <w:lang w:eastAsia="es-AR"/>
        </w:rPr>
        <w:t xml:space="preserve"> un tema, </w:t>
      </w:r>
      <w:r w:rsidR="00016749">
        <w:rPr>
          <w:rFonts w:ascii="Arial" w:eastAsia="Times New Roman" w:hAnsi="Arial" w:cs="Arial"/>
          <w:bCs/>
          <w:sz w:val="24"/>
          <w:szCs w:val="24"/>
          <w:lang w:eastAsia="es-AR"/>
        </w:rPr>
        <w:t>sobre el cual se desarrollará el análisis crítico, las reflexiones y el debate.</w:t>
      </w:r>
    </w:p>
    <w:p w:rsidR="00016749" w:rsidRDefault="00016749" w:rsidP="00A627CA">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Consecuentemente aparece un nuevo sujeto en el aula, un</w:t>
      </w:r>
      <w:r w:rsidR="007E6CFA">
        <w:rPr>
          <w:rFonts w:ascii="Arial" w:eastAsia="Times New Roman" w:hAnsi="Arial" w:cs="Arial"/>
          <w:bCs/>
          <w:sz w:val="24"/>
          <w:szCs w:val="24"/>
          <w:lang w:eastAsia="es-AR"/>
        </w:rPr>
        <w:t>/una</w:t>
      </w:r>
      <w:r>
        <w:rPr>
          <w:rFonts w:ascii="Arial" w:eastAsia="Times New Roman" w:hAnsi="Arial" w:cs="Arial"/>
          <w:bCs/>
          <w:sz w:val="24"/>
          <w:szCs w:val="24"/>
          <w:lang w:eastAsia="es-AR"/>
        </w:rPr>
        <w:t xml:space="preserve"> alumno</w:t>
      </w:r>
      <w:r w:rsidR="007E6CFA">
        <w:rPr>
          <w:rFonts w:ascii="Arial" w:eastAsia="Times New Roman" w:hAnsi="Arial" w:cs="Arial"/>
          <w:bCs/>
          <w:sz w:val="24"/>
          <w:szCs w:val="24"/>
          <w:lang w:eastAsia="es-AR"/>
        </w:rPr>
        <w:t>/a</w:t>
      </w:r>
      <w:r>
        <w:rPr>
          <w:rFonts w:ascii="Arial" w:eastAsia="Times New Roman" w:hAnsi="Arial" w:cs="Arial"/>
          <w:bCs/>
          <w:sz w:val="24"/>
          <w:szCs w:val="24"/>
          <w:lang w:eastAsia="es-AR"/>
        </w:rPr>
        <w:t xml:space="preserve"> y/o docente con aportes significativos, esperados, constructivo en el Derecho (Finanzas </w:t>
      </w:r>
      <w:r w:rsidR="007E6CFA">
        <w:rPr>
          <w:rFonts w:ascii="Arial" w:eastAsia="Times New Roman" w:hAnsi="Arial" w:cs="Arial"/>
          <w:bCs/>
          <w:sz w:val="24"/>
          <w:szCs w:val="24"/>
          <w:lang w:eastAsia="es-AR"/>
        </w:rPr>
        <w:t>Públicas</w:t>
      </w:r>
      <w:r>
        <w:rPr>
          <w:rFonts w:ascii="Arial" w:eastAsia="Times New Roman" w:hAnsi="Arial" w:cs="Arial"/>
          <w:bCs/>
          <w:sz w:val="24"/>
          <w:szCs w:val="24"/>
          <w:lang w:eastAsia="es-AR"/>
        </w:rPr>
        <w:t>) que se apropia de la materia y de las herramientas de expresión. Y que al mismo tiempo genera un espacio tiempo de reflexión académica.</w:t>
      </w:r>
    </w:p>
    <w:p w:rsidR="00F66E5D" w:rsidRPr="00A627CA" w:rsidRDefault="00F66E5D" w:rsidP="00A627CA">
      <w:pPr>
        <w:spacing w:after="0" w:line="360" w:lineRule="auto"/>
        <w:jc w:val="both"/>
        <w:rPr>
          <w:rFonts w:ascii="Arial" w:hAnsi="Arial" w:cs="Arial"/>
          <w:sz w:val="24"/>
          <w:szCs w:val="24"/>
        </w:rPr>
      </w:pPr>
      <w:r w:rsidRPr="00A627CA">
        <w:rPr>
          <w:rFonts w:ascii="Arial" w:hAnsi="Arial" w:cs="Arial"/>
          <w:sz w:val="24"/>
          <w:szCs w:val="24"/>
        </w:rPr>
        <w:t>En definitiva, los pasos</w:t>
      </w:r>
      <w:r w:rsidR="00F57353">
        <w:rPr>
          <w:rFonts w:ascii="Arial" w:hAnsi="Arial" w:cs="Arial"/>
          <w:sz w:val="24"/>
          <w:szCs w:val="24"/>
        </w:rPr>
        <w:t xml:space="preserve"> propuestos</w:t>
      </w:r>
      <w:r w:rsidRPr="00A627CA">
        <w:rPr>
          <w:rFonts w:ascii="Arial" w:hAnsi="Arial" w:cs="Arial"/>
          <w:sz w:val="24"/>
          <w:szCs w:val="24"/>
        </w:rPr>
        <w:t xml:space="preserve"> son:  </w:t>
      </w:r>
    </w:p>
    <w:p w:rsidR="00F66E5D" w:rsidRPr="00A627CA" w:rsidRDefault="00F66E5D" w:rsidP="00A627CA">
      <w:pPr>
        <w:spacing w:after="0" w:line="360" w:lineRule="auto"/>
        <w:jc w:val="both"/>
        <w:rPr>
          <w:rFonts w:ascii="Arial" w:hAnsi="Arial" w:cs="Arial"/>
          <w:b/>
          <w:sz w:val="24"/>
          <w:szCs w:val="24"/>
        </w:rPr>
      </w:pPr>
      <w:r w:rsidRPr="00A627CA">
        <w:rPr>
          <w:rFonts w:ascii="Arial" w:hAnsi="Arial" w:cs="Arial"/>
          <w:b/>
          <w:sz w:val="24"/>
          <w:szCs w:val="24"/>
        </w:rPr>
        <w:t>1- análisis del contexto se accesibilidad e identificación de las herra</w:t>
      </w:r>
      <w:r w:rsidR="00F57353">
        <w:rPr>
          <w:rFonts w:ascii="Arial" w:hAnsi="Arial" w:cs="Arial"/>
          <w:b/>
          <w:sz w:val="24"/>
          <w:szCs w:val="24"/>
        </w:rPr>
        <w:t>mientas tecnológicas a utilizar, explicada supra.</w:t>
      </w:r>
    </w:p>
    <w:p w:rsidR="00F66E5D" w:rsidRPr="00A627CA" w:rsidRDefault="00F66E5D" w:rsidP="00A627CA">
      <w:pPr>
        <w:spacing w:after="0" w:line="360" w:lineRule="auto"/>
        <w:jc w:val="both"/>
        <w:rPr>
          <w:rFonts w:ascii="Arial" w:hAnsi="Arial" w:cs="Arial"/>
          <w:b/>
          <w:sz w:val="24"/>
          <w:szCs w:val="24"/>
        </w:rPr>
      </w:pPr>
      <w:r w:rsidRPr="00A627CA">
        <w:rPr>
          <w:rFonts w:ascii="Arial" w:hAnsi="Arial" w:cs="Arial"/>
          <w:b/>
          <w:sz w:val="24"/>
          <w:szCs w:val="24"/>
        </w:rPr>
        <w:t>2- lectura previa a la reflexión: aula invertida/ clases a sincrónicas/ actividades asincrónicas, etc.:</w:t>
      </w:r>
    </w:p>
    <w:p w:rsidR="00016749" w:rsidRDefault="00F66E5D" w:rsidP="00A627CA">
      <w:pPr>
        <w:spacing w:after="0" w:line="360" w:lineRule="auto"/>
        <w:jc w:val="both"/>
        <w:rPr>
          <w:rFonts w:ascii="Arial" w:hAnsi="Arial" w:cs="Arial"/>
          <w:sz w:val="24"/>
          <w:szCs w:val="24"/>
        </w:rPr>
      </w:pPr>
      <w:r w:rsidRPr="00A627CA">
        <w:rPr>
          <w:rFonts w:ascii="Arial" w:hAnsi="Arial" w:cs="Arial"/>
          <w:sz w:val="24"/>
          <w:szCs w:val="24"/>
        </w:rPr>
        <w:t>Para darle lugar a la reflexión resulta necesario generar espacios en donde el alumno se haga del contenido, se apropie de los temas, le interesen los temas el</w:t>
      </w:r>
      <w:r w:rsidR="0021780A">
        <w:rPr>
          <w:rFonts w:ascii="Arial" w:hAnsi="Arial" w:cs="Arial"/>
          <w:sz w:val="24"/>
          <w:szCs w:val="24"/>
        </w:rPr>
        <w:t>/la</w:t>
      </w:r>
      <w:r w:rsidRPr="00A627CA">
        <w:rPr>
          <w:rFonts w:ascii="Arial" w:hAnsi="Arial" w:cs="Arial"/>
          <w:sz w:val="24"/>
          <w:szCs w:val="24"/>
        </w:rPr>
        <w:t xml:space="preserve"> docente debe generar espacios de interrogantes, de planteo al material que le presenta a los temas que explica</w:t>
      </w:r>
      <w:r w:rsidR="00016749">
        <w:rPr>
          <w:rFonts w:ascii="Arial" w:hAnsi="Arial" w:cs="Arial"/>
          <w:sz w:val="24"/>
          <w:szCs w:val="24"/>
        </w:rPr>
        <w:t>.</w:t>
      </w:r>
    </w:p>
    <w:p w:rsidR="00F66E5D" w:rsidRPr="00A627CA" w:rsidRDefault="00F66E5D" w:rsidP="00A627CA">
      <w:pPr>
        <w:spacing w:after="0" w:line="360" w:lineRule="auto"/>
        <w:jc w:val="both"/>
        <w:rPr>
          <w:rFonts w:ascii="Arial" w:hAnsi="Arial" w:cs="Arial"/>
          <w:sz w:val="24"/>
          <w:szCs w:val="24"/>
        </w:rPr>
      </w:pPr>
      <w:r w:rsidRPr="00A627CA">
        <w:rPr>
          <w:rFonts w:ascii="Arial" w:hAnsi="Arial" w:cs="Arial"/>
          <w:sz w:val="24"/>
          <w:szCs w:val="24"/>
        </w:rPr>
        <w:t>La apropiación de contenidos implica un proceso para e</w:t>
      </w:r>
      <w:r w:rsidR="0021780A">
        <w:rPr>
          <w:rFonts w:ascii="Arial" w:hAnsi="Arial" w:cs="Arial"/>
          <w:sz w:val="24"/>
          <w:szCs w:val="24"/>
        </w:rPr>
        <w:t>/</w:t>
      </w:r>
      <w:r w:rsidR="007E6CFA">
        <w:rPr>
          <w:rFonts w:ascii="Arial" w:hAnsi="Arial" w:cs="Arial"/>
          <w:sz w:val="24"/>
          <w:szCs w:val="24"/>
        </w:rPr>
        <w:t>a</w:t>
      </w:r>
      <w:r w:rsidRPr="00A627CA">
        <w:rPr>
          <w:rFonts w:ascii="Arial" w:hAnsi="Arial" w:cs="Arial"/>
          <w:sz w:val="24"/>
          <w:szCs w:val="24"/>
        </w:rPr>
        <w:t>l alumno</w:t>
      </w:r>
      <w:r w:rsidR="007E6CFA">
        <w:rPr>
          <w:rFonts w:ascii="Arial" w:hAnsi="Arial" w:cs="Arial"/>
          <w:sz w:val="24"/>
          <w:szCs w:val="24"/>
        </w:rPr>
        <w:t>/a</w:t>
      </w:r>
      <w:r w:rsidRPr="00A627CA">
        <w:rPr>
          <w:rFonts w:ascii="Arial" w:hAnsi="Arial" w:cs="Arial"/>
          <w:sz w:val="24"/>
          <w:szCs w:val="24"/>
        </w:rPr>
        <w:t xml:space="preserve"> de lectura, de comprensión de texto, de incorporación lingüística de vocabulario científico, en donde las preguntas que genere el</w:t>
      </w:r>
      <w:r w:rsidR="0021780A">
        <w:rPr>
          <w:rFonts w:ascii="Arial" w:hAnsi="Arial" w:cs="Arial"/>
          <w:sz w:val="24"/>
          <w:szCs w:val="24"/>
        </w:rPr>
        <w:t>/la</w:t>
      </w:r>
      <w:r w:rsidRPr="00A627CA">
        <w:rPr>
          <w:rFonts w:ascii="Arial" w:hAnsi="Arial" w:cs="Arial"/>
          <w:sz w:val="24"/>
          <w:szCs w:val="24"/>
        </w:rPr>
        <w:t xml:space="preserve"> docente no sean una guía práctica sino una serie de preguntas motivadoras, disparadoras del tema presentado, estudiado analizado y que en el mejor de los casos logren incomodar al alumno</w:t>
      </w:r>
      <w:r w:rsidR="0021780A">
        <w:rPr>
          <w:rFonts w:ascii="Arial" w:hAnsi="Arial" w:cs="Arial"/>
          <w:sz w:val="24"/>
          <w:szCs w:val="24"/>
        </w:rPr>
        <w:t>/a</w:t>
      </w:r>
      <w:r w:rsidRPr="00A627CA">
        <w:rPr>
          <w:rFonts w:ascii="Arial" w:hAnsi="Arial" w:cs="Arial"/>
          <w:sz w:val="24"/>
          <w:szCs w:val="24"/>
        </w:rPr>
        <w:t>. Implica también la disposición de herramienta y clases en donde el alumno pueda resolver las problemáticas relacionadas a la comprensión de texto, vocabulario, frases, etc., en donde de facilite la apropiación de los contenidos.</w:t>
      </w:r>
    </w:p>
    <w:p w:rsidR="00F66E5D" w:rsidRPr="00A627CA" w:rsidRDefault="00F66E5D" w:rsidP="00A627CA">
      <w:pPr>
        <w:spacing w:after="0" w:line="360" w:lineRule="auto"/>
        <w:jc w:val="both"/>
        <w:rPr>
          <w:rFonts w:ascii="Arial" w:hAnsi="Arial" w:cs="Arial"/>
          <w:b/>
          <w:sz w:val="24"/>
          <w:szCs w:val="24"/>
        </w:rPr>
      </w:pPr>
      <w:r w:rsidRPr="00A627CA">
        <w:rPr>
          <w:rFonts w:ascii="Arial" w:hAnsi="Arial" w:cs="Arial"/>
          <w:b/>
          <w:sz w:val="24"/>
          <w:szCs w:val="24"/>
        </w:rPr>
        <w:t>3</w:t>
      </w:r>
      <w:proofErr w:type="gramStart"/>
      <w:r w:rsidRPr="00A627CA">
        <w:rPr>
          <w:rFonts w:ascii="Arial" w:hAnsi="Arial" w:cs="Arial"/>
          <w:b/>
          <w:sz w:val="24"/>
          <w:szCs w:val="24"/>
        </w:rPr>
        <w:t>-“</w:t>
      </w:r>
      <w:proofErr w:type="gramEnd"/>
      <w:r w:rsidRPr="00A627CA">
        <w:rPr>
          <w:rFonts w:ascii="Arial" w:hAnsi="Arial" w:cs="Arial"/>
          <w:b/>
          <w:sz w:val="24"/>
          <w:szCs w:val="24"/>
        </w:rPr>
        <w:t>sí, pero” del alumno y su espacio</w:t>
      </w:r>
      <w:r w:rsidR="00F57353">
        <w:rPr>
          <w:rFonts w:ascii="Arial" w:hAnsi="Arial" w:cs="Arial"/>
          <w:b/>
          <w:sz w:val="24"/>
          <w:szCs w:val="24"/>
        </w:rPr>
        <w:t xml:space="preserve">- alumno </w:t>
      </w:r>
      <w:proofErr w:type="spellStart"/>
      <w:r w:rsidR="00F57353">
        <w:rPr>
          <w:rFonts w:ascii="Arial" w:hAnsi="Arial" w:cs="Arial"/>
          <w:b/>
          <w:sz w:val="24"/>
          <w:szCs w:val="24"/>
        </w:rPr>
        <w:t>taxtuber</w:t>
      </w:r>
      <w:proofErr w:type="spellEnd"/>
      <w:r w:rsidRPr="00A627CA">
        <w:rPr>
          <w:rFonts w:ascii="Arial" w:hAnsi="Arial" w:cs="Arial"/>
          <w:b/>
          <w:sz w:val="24"/>
          <w:szCs w:val="24"/>
        </w:rPr>
        <w:t>:</w:t>
      </w:r>
    </w:p>
    <w:p w:rsidR="00F66E5D" w:rsidRPr="00A627CA" w:rsidRDefault="00F66E5D" w:rsidP="00A627CA">
      <w:pPr>
        <w:spacing w:after="0" w:line="360" w:lineRule="auto"/>
        <w:jc w:val="both"/>
        <w:rPr>
          <w:rFonts w:ascii="Arial" w:hAnsi="Arial" w:cs="Arial"/>
          <w:sz w:val="24"/>
          <w:szCs w:val="24"/>
        </w:rPr>
      </w:pPr>
      <w:r w:rsidRPr="00A627CA">
        <w:rPr>
          <w:rFonts w:ascii="Arial" w:hAnsi="Arial" w:cs="Arial"/>
          <w:sz w:val="24"/>
          <w:szCs w:val="24"/>
        </w:rPr>
        <w:t>La palabra del otro vale, su voz es útil y necesaria en la construcción del conocimiento, la puesta en valor de sus opiniones en base a la lectura lo transforma y modifica generando cambios en su comunidad. La producción del alumno</w:t>
      </w:r>
      <w:r w:rsidR="0021780A">
        <w:rPr>
          <w:rFonts w:ascii="Arial" w:hAnsi="Arial" w:cs="Arial"/>
          <w:sz w:val="24"/>
          <w:szCs w:val="24"/>
        </w:rPr>
        <w:t>/a</w:t>
      </w:r>
      <w:r w:rsidRPr="00A627CA">
        <w:rPr>
          <w:rFonts w:ascii="Arial" w:hAnsi="Arial" w:cs="Arial"/>
          <w:sz w:val="24"/>
          <w:szCs w:val="24"/>
        </w:rPr>
        <w:t xml:space="preserve"> comienza con la lectura y con el “sí, pero”</w:t>
      </w:r>
      <w:r w:rsidR="00F9460C">
        <w:rPr>
          <w:rFonts w:ascii="Arial" w:hAnsi="Arial" w:cs="Arial"/>
          <w:sz w:val="24"/>
          <w:szCs w:val="24"/>
        </w:rPr>
        <w:t xml:space="preserve"> y el</w:t>
      </w:r>
      <w:r w:rsidR="002D3E84">
        <w:rPr>
          <w:rFonts w:ascii="Arial" w:hAnsi="Arial" w:cs="Arial"/>
          <w:sz w:val="24"/>
          <w:szCs w:val="24"/>
        </w:rPr>
        <w:t>/la</w:t>
      </w:r>
      <w:r w:rsidR="00F9460C">
        <w:rPr>
          <w:rFonts w:ascii="Arial" w:hAnsi="Arial" w:cs="Arial"/>
          <w:sz w:val="24"/>
          <w:szCs w:val="24"/>
        </w:rPr>
        <w:t xml:space="preserve"> alumno</w:t>
      </w:r>
      <w:r w:rsidR="002D3E84">
        <w:rPr>
          <w:rFonts w:ascii="Arial" w:hAnsi="Arial" w:cs="Arial"/>
          <w:sz w:val="24"/>
          <w:szCs w:val="24"/>
        </w:rPr>
        <w:t>/a</w:t>
      </w:r>
      <w:r w:rsidR="00F9460C">
        <w:rPr>
          <w:rFonts w:ascii="Arial" w:hAnsi="Arial" w:cs="Arial"/>
          <w:sz w:val="24"/>
          <w:szCs w:val="24"/>
        </w:rPr>
        <w:t xml:space="preserve"> </w:t>
      </w:r>
      <w:proofErr w:type="spellStart"/>
      <w:r w:rsidR="00F9460C">
        <w:rPr>
          <w:rFonts w:ascii="Arial" w:hAnsi="Arial" w:cs="Arial"/>
          <w:sz w:val="24"/>
          <w:szCs w:val="24"/>
        </w:rPr>
        <w:t>Taxtuber</w:t>
      </w:r>
      <w:proofErr w:type="spellEnd"/>
      <w:r w:rsidRPr="00A627CA">
        <w:rPr>
          <w:rFonts w:ascii="Arial" w:hAnsi="Arial" w:cs="Arial"/>
          <w:sz w:val="24"/>
          <w:szCs w:val="24"/>
        </w:rPr>
        <w:t>, se generan espacios de construcción académica en base a mecanismos previos de comprensión lectora. La importancia de fomentar y utilizar herramientas que permitan que todos los</w:t>
      </w:r>
      <w:r w:rsidR="0021780A">
        <w:rPr>
          <w:rFonts w:ascii="Arial" w:hAnsi="Arial" w:cs="Arial"/>
          <w:sz w:val="24"/>
          <w:szCs w:val="24"/>
        </w:rPr>
        <w:t>/las</w:t>
      </w:r>
      <w:r w:rsidRPr="00A627CA">
        <w:rPr>
          <w:rFonts w:ascii="Arial" w:hAnsi="Arial" w:cs="Arial"/>
          <w:sz w:val="24"/>
          <w:szCs w:val="24"/>
        </w:rPr>
        <w:t xml:space="preserve"> alumnos</w:t>
      </w:r>
      <w:r w:rsidR="0021780A">
        <w:rPr>
          <w:rFonts w:ascii="Arial" w:hAnsi="Arial" w:cs="Arial"/>
          <w:sz w:val="24"/>
          <w:szCs w:val="24"/>
        </w:rPr>
        <w:t>/as</w:t>
      </w:r>
      <w:r w:rsidRPr="00A627CA">
        <w:rPr>
          <w:rFonts w:ascii="Arial" w:hAnsi="Arial" w:cs="Arial"/>
          <w:sz w:val="24"/>
          <w:szCs w:val="24"/>
        </w:rPr>
        <w:t xml:space="preserve"> que lo </w:t>
      </w:r>
      <w:r w:rsidRPr="00A627CA">
        <w:rPr>
          <w:rFonts w:ascii="Arial" w:hAnsi="Arial" w:cs="Arial"/>
          <w:sz w:val="24"/>
          <w:szCs w:val="24"/>
        </w:rPr>
        <w:lastRenderedPageBreak/>
        <w:t>deseen puedan plantear su “sí, pero”, y que otros puedan generar refutaciones, análisis, críticas</w:t>
      </w:r>
      <w:r w:rsidR="00F9460C">
        <w:rPr>
          <w:rFonts w:ascii="Arial" w:hAnsi="Arial" w:cs="Arial"/>
          <w:sz w:val="24"/>
          <w:szCs w:val="24"/>
        </w:rPr>
        <w:t>;</w:t>
      </w:r>
      <w:r w:rsidRPr="00A627CA">
        <w:rPr>
          <w:rFonts w:ascii="Arial" w:hAnsi="Arial" w:cs="Arial"/>
          <w:sz w:val="24"/>
          <w:szCs w:val="24"/>
        </w:rPr>
        <w:t xml:space="preserve"> estableciendo dinámicas de escucha y puesta en valor de </w:t>
      </w:r>
      <w:r w:rsidR="00F9460C">
        <w:rPr>
          <w:rFonts w:ascii="Arial" w:hAnsi="Arial" w:cs="Arial"/>
          <w:sz w:val="24"/>
          <w:szCs w:val="24"/>
        </w:rPr>
        <w:t>la palabra del otro y la propia</w:t>
      </w:r>
      <w:r w:rsidRPr="00A627CA">
        <w:rPr>
          <w:rFonts w:ascii="Arial" w:hAnsi="Arial" w:cs="Arial"/>
          <w:sz w:val="24"/>
          <w:szCs w:val="24"/>
        </w:rPr>
        <w:t>, donde se intercambien ideas, sienten posiciones antagónicas, bajo una dinámica segura en un espacio seguro de construcción.</w:t>
      </w:r>
    </w:p>
    <w:p w:rsidR="00F66E5D" w:rsidRPr="00A627CA" w:rsidRDefault="00F66E5D" w:rsidP="00A627CA">
      <w:pPr>
        <w:spacing w:after="0" w:line="360" w:lineRule="auto"/>
        <w:jc w:val="both"/>
        <w:rPr>
          <w:rFonts w:ascii="Arial" w:hAnsi="Arial" w:cs="Arial"/>
          <w:sz w:val="24"/>
          <w:szCs w:val="24"/>
        </w:rPr>
      </w:pPr>
      <w:r w:rsidRPr="00A627CA">
        <w:rPr>
          <w:rFonts w:ascii="Arial" w:hAnsi="Arial" w:cs="Arial"/>
          <w:sz w:val="24"/>
          <w:szCs w:val="24"/>
        </w:rPr>
        <w:t>El</w:t>
      </w:r>
      <w:r w:rsidR="00E27C72">
        <w:rPr>
          <w:rFonts w:ascii="Arial" w:hAnsi="Arial" w:cs="Arial"/>
          <w:sz w:val="24"/>
          <w:szCs w:val="24"/>
        </w:rPr>
        <w:t>/la</w:t>
      </w:r>
      <w:r w:rsidRPr="00A627CA">
        <w:rPr>
          <w:rFonts w:ascii="Arial" w:hAnsi="Arial" w:cs="Arial"/>
          <w:sz w:val="24"/>
          <w:szCs w:val="24"/>
        </w:rPr>
        <w:t xml:space="preserve"> docente aparece como un mediador activo entre las voces, un sujeto que también va a plantear el “sí, pero”, un sujeto que dependiendo de las diversidades contextuales va a estar pendiente de llevar adelante esta armonía incomoda del replanteo y de la no conformidad. </w:t>
      </w:r>
    </w:p>
    <w:p w:rsidR="00F66E5D" w:rsidRPr="00A627CA" w:rsidRDefault="00F66E5D" w:rsidP="00A627CA">
      <w:pPr>
        <w:spacing w:after="0" w:line="360" w:lineRule="auto"/>
        <w:jc w:val="both"/>
        <w:rPr>
          <w:rFonts w:ascii="Arial" w:hAnsi="Arial" w:cs="Arial"/>
          <w:b/>
          <w:sz w:val="24"/>
          <w:szCs w:val="24"/>
        </w:rPr>
      </w:pPr>
      <w:r w:rsidRPr="00A627CA">
        <w:rPr>
          <w:rFonts w:ascii="Arial" w:hAnsi="Arial" w:cs="Arial"/>
          <w:b/>
          <w:sz w:val="24"/>
          <w:szCs w:val="24"/>
        </w:rPr>
        <w:t>4- producción del contenido áulico y su espacio: la transformación de la lectura:</w:t>
      </w:r>
    </w:p>
    <w:p w:rsidR="00F66E5D" w:rsidRPr="00A627CA" w:rsidRDefault="00F66E5D" w:rsidP="00A627CA">
      <w:pPr>
        <w:spacing w:after="0" w:line="360" w:lineRule="auto"/>
        <w:jc w:val="both"/>
        <w:rPr>
          <w:rFonts w:ascii="Arial" w:hAnsi="Arial" w:cs="Arial"/>
          <w:sz w:val="24"/>
          <w:szCs w:val="24"/>
        </w:rPr>
      </w:pPr>
      <w:r w:rsidRPr="00A627CA">
        <w:rPr>
          <w:rFonts w:ascii="Arial" w:hAnsi="Arial" w:cs="Arial"/>
          <w:sz w:val="24"/>
          <w:szCs w:val="24"/>
        </w:rPr>
        <w:t>Luego de generar ese espacio de escucha y lectura del otro como ser válido de opiniones que nutren, se pueden generar espacios en donde se concluya y se una la creación del contenido áulico logrado, quizás no logren unificarse ideas, sino grupos de ideas, quizás como resultado exista tantos contenidos como alumnos, el respeto del otro, de la opinión y opiniones se verá plasmada en una producción conjunta utilizado los medios o herramientas.</w:t>
      </w:r>
    </w:p>
    <w:p w:rsidR="00F66E5D" w:rsidRPr="00A627CA" w:rsidRDefault="00F66E5D" w:rsidP="00A627CA">
      <w:pPr>
        <w:spacing w:after="0" w:line="360" w:lineRule="auto"/>
        <w:jc w:val="both"/>
        <w:rPr>
          <w:rFonts w:ascii="Arial" w:hAnsi="Arial" w:cs="Arial"/>
          <w:sz w:val="24"/>
          <w:szCs w:val="24"/>
        </w:rPr>
      </w:pPr>
      <w:r w:rsidRPr="00A627CA">
        <w:rPr>
          <w:rFonts w:ascii="Arial" w:hAnsi="Arial" w:cs="Arial"/>
          <w:sz w:val="24"/>
          <w:szCs w:val="24"/>
        </w:rPr>
        <w:t>El</w:t>
      </w:r>
      <w:r w:rsidR="00E27C72">
        <w:rPr>
          <w:rFonts w:ascii="Arial" w:hAnsi="Arial" w:cs="Arial"/>
          <w:sz w:val="24"/>
          <w:szCs w:val="24"/>
        </w:rPr>
        <w:t>/la</w:t>
      </w:r>
      <w:r w:rsidRPr="00A627CA">
        <w:rPr>
          <w:rFonts w:ascii="Arial" w:hAnsi="Arial" w:cs="Arial"/>
          <w:sz w:val="24"/>
          <w:szCs w:val="24"/>
        </w:rPr>
        <w:t xml:space="preserve"> docente en esta etapa debe guiar para poner en valor distintos aspectos de las distintas posiciones</w:t>
      </w:r>
      <w:r w:rsidR="005315FE">
        <w:rPr>
          <w:rFonts w:ascii="Arial" w:hAnsi="Arial" w:cs="Arial"/>
          <w:sz w:val="24"/>
          <w:szCs w:val="24"/>
        </w:rPr>
        <w:t xml:space="preserve"> y ninguna de ellas queden en el camino</w:t>
      </w:r>
      <w:r w:rsidRPr="00A627CA">
        <w:rPr>
          <w:rFonts w:ascii="Arial" w:hAnsi="Arial" w:cs="Arial"/>
          <w:sz w:val="24"/>
          <w:szCs w:val="24"/>
        </w:rPr>
        <w:t>, para así poder lograr una puesta en común luego de la generación de los diferentes “sí, pero”.</w:t>
      </w:r>
    </w:p>
    <w:p w:rsidR="00F66E5D" w:rsidRPr="00A627CA" w:rsidRDefault="00F66E5D" w:rsidP="00A627CA">
      <w:pPr>
        <w:spacing w:after="0" w:line="360" w:lineRule="auto"/>
        <w:jc w:val="both"/>
        <w:rPr>
          <w:rFonts w:ascii="Arial" w:hAnsi="Arial" w:cs="Arial"/>
          <w:sz w:val="24"/>
          <w:szCs w:val="24"/>
        </w:rPr>
      </w:pPr>
      <w:r w:rsidRPr="00A627CA">
        <w:rPr>
          <w:rFonts w:ascii="Arial" w:hAnsi="Arial" w:cs="Arial"/>
          <w:sz w:val="24"/>
          <w:szCs w:val="24"/>
        </w:rPr>
        <w:t>Entonces cuatro simples pasos que pueden generar la dinámica del “sí, pero”</w:t>
      </w:r>
      <w:r w:rsidR="00A23D35">
        <w:rPr>
          <w:rFonts w:ascii="Arial" w:hAnsi="Arial" w:cs="Arial"/>
          <w:sz w:val="24"/>
          <w:szCs w:val="24"/>
        </w:rPr>
        <w:t xml:space="preserve"> y </w:t>
      </w:r>
      <w:proofErr w:type="spellStart"/>
      <w:r w:rsidR="00A23D35">
        <w:rPr>
          <w:rFonts w:ascii="Arial" w:hAnsi="Arial" w:cs="Arial"/>
          <w:sz w:val="24"/>
          <w:szCs w:val="24"/>
        </w:rPr>
        <w:t>taxtuber</w:t>
      </w:r>
      <w:proofErr w:type="spellEnd"/>
      <w:r w:rsidRPr="00A627CA">
        <w:rPr>
          <w:rFonts w:ascii="Arial" w:hAnsi="Arial" w:cs="Arial"/>
          <w:sz w:val="24"/>
          <w:szCs w:val="24"/>
        </w:rPr>
        <w:t>:</w:t>
      </w:r>
    </w:p>
    <w:tbl>
      <w:tblPr>
        <w:tblStyle w:val="Tablaconcuadrcula"/>
        <w:tblW w:w="10260" w:type="dxa"/>
        <w:tblInd w:w="-275" w:type="dxa"/>
        <w:tblLook w:val="04A0" w:firstRow="1" w:lastRow="0" w:firstColumn="1" w:lastColumn="0" w:noHBand="0" w:noVBand="1"/>
      </w:tblPr>
      <w:tblGrid>
        <w:gridCol w:w="2610"/>
        <w:gridCol w:w="7650"/>
      </w:tblGrid>
      <w:tr w:rsidR="00F66E5D" w:rsidRPr="00A627CA" w:rsidTr="00E33C6C">
        <w:tc>
          <w:tcPr>
            <w:tcW w:w="2610" w:type="dxa"/>
          </w:tcPr>
          <w:p w:rsidR="00F66E5D" w:rsidRPr="00A627CA" w:rsidRDefault="00F66E5D" w:rsidP="00A627CA">
            <w:pPr>
              <w:spacing w:line="360" w:lineRule="auto"/>
              <w:jc w:val="both"/>
              <w:rPr>
                <w:rFonts w:ascii="Arial" w:hAnsi="Arial" w:cs="Arial"/>
                <w:b/>
                <w:sz w:val="24"/>
                <w:szCs w:val="24"/>
              </w:rPr>
            </w:pPr>
            <w:r w:rsidRPr="00A627CA">
              <w:rPr>
                <w:rFonts w:ascii="Arial" w:hAnsi="Arial" w:cs="Arial"/>
                <w:b/>
                <w:sz w:val="24"/>
                <w:szCs w:val="24"/>
              </w:rPr>
              <w:t>1- análisis del contexto se accesibilidad e identificación de las herramientas tecnológicas a utilizar:</w:t>
            </w:r>
          </w:p>
        </w:tc>
        <w:tc>
          <w:tcPr>
            <w:tcW w:w="7650" w:type="dxa"/>
          </w:tcPr>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 xml:space="preserve">-Evaluación de accesibilidad a internet, datos, herramientas tecnológicas. </w:t>
            </w:r>
          </w:p>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 xml:space="preserve">-Trabajo en conjunto con la Institución para el acceso y/o desarrollo por parte del docente otras opciones de acceso por </w:t>
            </w:r>
            <w:proofErr w:type="spellStart"/>
            <w:r w:rsidRPr="00A627CA">
              <w:rPr>
                <w:rFonts w:ascii="Arial" w:hAnsi="Arial" w:cs="Arial"/>
                <w:sz w:val="24"/>
                <w:szCs w:val="24"/>
              </w:rPr>
              <w:t>Ej</w:t>
            </w:r>
            <w:proofErr w:type="spellEnd"/>
            <w:r w:rsidRPr="00A627CA">
              <w:rPr>
                <w:rFonts w:ascii="Arial" w:hAnsi="Arial" w:cs="Arial"/>
                <w:sz w:val="24"/>
                <w:szCs w:val="24"/>
              </w:rPr>
              <w:t xml:space="preserve">, capacitaciones, recursos papel, etc. </w:t>
            </w:r>
          </w:p>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-Tecnologías vistas como herramientas de inclusión tanto al sistema educativo como su futura práctica profesional y no un motivo más para expulsión de esos alumnos</w:t>
            </w:r>
            <w:r w:rsidR="00E27C72">
              <w:rPr>
                <w:rFonts w:ascii="Arial" w:hAnsi="Arial" w:cs="Arial"/>
                <w:sz w:val="24"/>
                <w:szCs w:val="24"/>
              </w:rPr>
              <w:t>/as</w:t>
            </w:r>
            <w:r w:rsidRPr="00A627CA">
              <w:rPr>
                <w:rFonts w:ascii="Arial" w:hAnsi="Arial" w:cs="Arial"/>
                <w:sz w:val="24"/>
                <w:szCs w:val="24"/>
              </w:rPr>
              <w:t xml:space="preserve">. </w:t>
            </w:r>
          </w:p>
        </w:tc>
      </w:tr>
      <w:tr w:rsidR="00F66E5D" w:rsidRPr="00A627CA" w:rsidTr="00E33C6C">
        <w:tc>
          <w:tcPr>
            <w:tcW w:w="2610" w:type="dxa"/>
          </w:tcPr>
          <w:p w:rsidR="00F66E5D" w:rsidRPr="00A627CA" w:rsidRDefault="00F66E5D" w:rsidP="00A627CA">
            <w:pPr>
              <w:spacing w:line="360" w:lineRule="auto"/>
              <w:jc w:val="both"/>
              <w:rPr>
                <w:rFonts w:ascii="Arial" w:hAnsi="Arial" w:cs="Arial"/>
                <w:b/>
                <w:sz w:val="24"/>
                <w:szCs w:val="24"/>
              </w:rPr>
            </w:pPr>
            <w:r w:rsidRPr="00A627CA">
              <w:rPr>
                <w:rFonts w:ascii="Arial" w:hAnsi="Arial" w:cs="Arial"/>
                <w:b/>
                <w:sz w:val="24"/>
                <w:szCs w:val="24"/>
              </w:rPr>
              <w:t>2- lectura previa a la reflexión: aula invertida/ clases sincrónicas/ etc.:</w:t>
            </w:r>
          </w:p>
          <w:p w:rsidR="00F66E5D" w:rsidRPr="00A627CA" w:rsidRDefault="00F66E5D" w:rsidP="00A627CA">
            <w:pPr>
              <w:spacing w:line="360" w:lineRule="auto"/>
              <w:jc w:val="both"/>
              <w:rPr>
                <w:rFonts w:ascii="Arial" w:hAnsi="Arial" w:cs="Arial"/>
                <w:b/>
                <w:sz w:val="24"/>
                <w:szCs w:val="24"/>
              </w:rPr>
            </w:pPr>
          </w:p>
        </w:tc>
        <w:tc>
          <w:tcPr>
            <w:tcW w:w="7650" w:type="dxa"/>
          </w:tcPr>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lastRenderedPageBreak/>
              <w:t>-Acercamiento de espacios áulicos en donde el</w:t>
            </w:r>
            <w:r w:rsidR="00E27C72">
              <w:rPr>
                <w:rFonts w:ascii="Arial" w:hAnsi="Arial" w:cs="Arial"/>
                <w:sz w:val="24"/>
                <w:szCs w:val="24"/>
              </w:rPr>
              <w:t>/la</w:t>
            </w:r>
            <w:r w:rsidRPr="00A627CA">
              <w:rPr>
                <w:rFonts w:ascii="Arial" w:hAnsi="Arial" w:cs="Arial"/>
                <w:sz w:val="24"/>
                <w:szCs w:val="24"/>
              </w:rPr>
              <w:t xml:space="preserve"> alumno</w:t>
            </w:r>
            <w:r w:rsidR="00E27C72">
              <w:rPr>
                <w:rFonts w:ascii="Arial" w:hAnsi="Arial" w:cs="Arial"/>
                <w:sz w:val="24"/>
                <w:szCs w:val="24"/>
              </w:rPr>
              <w:t>/a</w:t>
            </w:r>
            <w:r w:rsidRPr="00A627CA">
              <w:rPr>
                <w:rFonts w:ascii="Arial" w:hAnsi="Arial" w:cs="Arial"/>
                <w:sz w:val="24"/>
                <w:szCs w:val="24"/>
              </w:rPr>
              <w:t xml:space="preserve"> se haga del contenido, se apropie de los temas.</w:t>
            </w:r>
          </w:p>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 xml:space="preserve">-La apropiación del proceso para el alumno de lectura, de comprensión de texto, de incorporación lingüística de vocabulario científico, con </w:t>
            </w:r>
            <w:r w:rsidRPr="00A627CA">
              <w:rPr>
                <w:rFonts w:ascii="Arial" w:hAnsi="Arial" w:cs="Arial"/>
                <w:sz w:val="24"/>
                <w:szCs w:val="24"/>
              </w:rPr>
              <w:lastRenderedPageBreak/>
              <w:t>preguntas motivadoras, disparadoras a los primeros “sí, pero” que logren incomodar.</w:t>
            </w:r>
          </w:p>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-Uso y diseño de formas se apropiación: clase invertida, sincrónica o presencial, YouTube, etc.</w:t>
            </w:r>
          </w:p>
        </w:tc>
      </w:tr>
      <w:tr w:rsidR="00F66E5D" w:rsidRPr="00A627CA" w:rsidTr="00E33C6C">
        <w:tc>
          <w:tcPr>
            <w:tcW w:w="2610" w:type="dxa"/>
          </w:tcPr>
          <w:p w:rsidR="00F66E5D" w:rsidRPr="00A627CA" w:rsidRDefault="00F57353" w:rsidP="00A627CA">
            <w:pPr>
              <w:spacing w:line="360" w:lineRule="auto"/>
              <w:jc w:val="both"/>
              <w:rPr>
                <w:rFonts w:ascii="Arial" w:hAnsi="Arial" w:cs="Arial"/>
                <w:b/>
                <w:sz w:val="24"/>
                <w:szCs w:val="24"/>
              </w:rPr>
            </w:pPr>
            <w:r>
              <w:rPr>
                <w:rFonts w:ascii="Arial" w:hAnsi="Arial" w:cs="Arial"/>
                <w:b/>
                <w:sz w:val="24"/>
                <w:szCs w:val="24"/>
              </w:rPr>
              <w:lastRenderedPageBreak/>
              <w:t>3- “sí, pero” del alumno</w:t>
            </w:r>
            <w:r w:rsidR="00E27C72">
              <w:rPr>
                <w:rFonts w:ascii="Arial" w:hAnsi="Arial" w:cs="Arial"/>
                <w:b/>
                <w:sz w:val="24"/>
                <w:szCs w:val="24"/>
              </w:rPr>
              <w:t>/a</w:t>
            </w:r>
            <w:r>
              <w:rPr>
                <w:rFonts w:ascii="Arial" w:hAnsi="Arial" w:cs="Arial"/>
                <w:b/>
                <w:sz w:val="24"/>
                <w:szCs w:val="24"/>
              </w:rPr>
              <w:t>, alumno</w:t>
            </w:r>
            <w:r w:rsidR="00E27C72">
              <w:rPr>
                <w:rFonts w:ascii="Arial" w:hAnsi="Arial" w:cs="Arial"/>
                <w:b/>
                <w:sz w:val="24"/>
                <w:szCs w:val="24"/>
              </w:rPr>
              <w:t>/a</w:t>
            </w:r>
            <w:r>
              <w:rPr>
                <w:rFonts w:ascii="Arial" w:hAnsi="Arial" w:cs="Arial"/>
                <w:b/>
                <w:sz w:val="24"/>
                <w:szCs w:val="24"/>
              </w:rPr>
              <w:t xml:space="preserve"> </w:t>
            </w:r>
            <w:proofErr w:type="spellStart"/>
            <w:r>
              <w:rPr>
                <w:rFonts w:ascii="Arial" w:hAnsi="Arial" w:cs="Arial"/>
                <w:b/>
                <w:sz w:val="24"/>
                <w:szCs w:val="24"/>
              </w:rPr>
              <w:t>taxtuber</w:t>
            </w:r>
            <w:proofErr w:type="spellEnd"/>
            <w:r>
              <w:rPr>
                <w:rFonts w:ascii="Arial" w:hAnsi="Arial" w:cs="Arial"/>
                <w:b/>
                <w:sz w:val="24"/>
                <w:szCs w:val="24"/>
              </w:rPr>
              <w:t>,</w:t>
            </w:r>
            <w:r w:rsidR="00F66E5D" w:rsidRPr="00A627CA">
              <w:rPr>
                <w:rFonts w:ascii="Arial" w:hAnsi="Arial" w:cs="Arial"/>
                <w:b/>
                <w:sz w:val="24"/>
                <w:szCs w:val="24"/>
              </w:rPr>
              <w:t xml:space="preserve"> su espacio</w:t>
            </w:r>
            <w:r>
              <w:rPr>
                <w:rFonts w:ascii="Arial" w:hAnsi="Arial" w:cs="Arial"/>
                <w:b/>
                <w:sz w:val="24"/>
                <w:szCs w:val="24"/>
              </w:rPr>
              <w:t xml:space="preserve"> y su palabra</w:t>
            </w:r>
          </w:p>
          <w:p w:rsidR="00F66E5D" w:rsidRPr="00A627CA" w:rsidRDefault="00F66E5D" w:rsidP="00A627CA">
            <w:pPr>
              <w:spacing w:line="360" w:lineRule="auto"/>
              <w:jc w:val="both"/>
              <w:rPr>
                <w:rFonts w:ascii="Arial" w:hAnsi="Arial" w:cs="Arial"/>
                <w:b/>
                <w:sz w:val="24"/>
                <w:szCs w:val="24"/>
              </w:rPr>
            </w:pPr>
          </w:p>
        </w:tc>
        <w:tc>
          <w:tcPr>
            <w:tcW w:w="7650" w:type="dxa"/>
          </w:tcPr>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-La palabra del otro vale, fomentar y utilizar herramientas que permitan que todos los</w:t>
            </w:r>
            <w:r w:rsidR="00E27C72">
              <w:rPr>
                <w:rFonts w:ascii="Arial" w:hAnsi="Arial" w:cs="Arial"/>
                <w:sz w:val="24"/>
                <w:szCs w:val="24"/>
              </w:rPr>
              <w:t>/las</w:t>
            </w:r>
            <w:r w:rsidRPr="00A627CA">
              <w:rPr>
                <w:rFonts w:ascii="Arial" w:hAnsi="Arial" w:cs="Arial"/>
                <w:sz w:val="24"/>
                <w:szCs w:val="24"/>
              </w:rPr>
              <w:t xml:space="preserve"> alumnos</w:t>
            </w:r>
            <w:r w:rsidR="00E27C72">
              <w:rPr>
                <w:rFonts w:ascii="Arial" w:hAnsi="Arial" w:cs="Arial"/>
                <w:sz w:val="24"/>
                <w:szCs w:val="24"/>
              </w:rPr>
              <w:t>/as</w:t>
            </w:r>
            <w:r w:rsidRPr="00A627CA">
              <w:rPr>
                <w:rFonts w:ascii="Arial" w:hAnsi="Arial" w:cs="Arial"/>
                <w:sz w:val="24"/>
                <w:szCs w:val="24"/>
              </w:rPr>
              <w:t xml:space="preserve"> que lo deseen puedan plantear su “si, pero”, y que otros puedan generar refutaciones</w:t>
            </w:r>
          </w:p>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-Generación de dinámica segura en un espacio seguro de construcción.</w:t>
            </w:r>
          </w:p>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-El</w:t>
            </w:r>
            <w:r w:rsidR="00E27C72">
              <w:rPr>
                <w:rFonts w:ascii="Arial" w:hAnsi="Arial" w:cs="Arial"/>
                <w:sz w:val="24"/>
                <w:szCs w:val="24"/>
              </w:rPr>
              <w:t>/la</w:t>
            </w:r>
            <w:r w:rsidRPr="00A627CA">
              <w:rPr>
                <w:rFonts w:ascii="Arial" w:hAnsi="Arial" w:cs="Arial"/>
                <w:sz w:val="24"/>
                <w:szCs w:val="24"/>
              </w:rPr>
              <w:t xml:space="preserve"> docente como un mediador activo (de ser necesario) entre las voces y su escucha, llevar adelante esta armonía incomoda del replanteo y de la no conformidad. </w:t>
            </w:r>
          </w:p>
        </w:tc>
      </w:tr>
      <w:tr w:rsidR="00F66E5D" w:rsidRPr="00A627CA" w:rsidTr="00E33C6C">
        <w:tc>
          <w:tcPr>
            <w:tcW w:w="2610" w:type="dxa"/>
          </w:tcPr>
          <w:p w:rsidR="00F66E5D" w:rsidRPr="00A627CA" w:rsidRDefault="00F66E5D" w:rsidP="00A627CA">
            <w:pPr>
              <w:spacing w:line="360" w:lineRule="auto"/>
              <w:jc w:val="both"/>
              <w:rPr>
                <w:rFonts w:ascii="Arial" w:hAnsi="Arial" w:cs="Arial"/>
                <w:b/>
                <w:sz w:val="24"/>
                <w:szCs w:val="24"/>
              </w:rPr>
            </w:pPr>
            <w:r w:rsidRPr="00A627CA">
              <w:rPr>
                <w:rFonts w:ascii="Arial" w:hAnsi="Arial" w:cs="Arial"/>
                <w:b/>
                <w:sz w:val="24"/>
                <w:szCs w:val="24"/>
              </w:rPr>
              <w:t>4- producción del contenido áulico y su espacio- transformación de la lectura</w:t>
            </w:r>
          </w:p>
        </w:tc>
        <w:tc>
          <w:tcPr>
            <w:tcW w:w="7650" w:type="dxa"/>
          </w:tcPr>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-Generación de nuevas construcciones.</w:t>
            </w:r>
          </w:p>
          <w:p w:rsidR="00F66E5D" w:rsidRPr="00A627CA" w:rsidRDefault="00F66E5D" w:rsidP="00A627CA">
            <w:pPr>
              <w:spacing w:line="360" w:lineRule="auto"/>
              <w:jc w:val="both"/>
              <w:rPr>
                <w:rFonts w:ascii="Arial" w:hAnsi="Arial" w:cs="Arial"/>
                <w:sz w:val="24"/>
                <w:szCs w:val="24"/>
              </w:rPr>
            </w:pPr>
            <w:r w:rsidRPr="00A627CA">
              <w:rPr>
                <w:rFonts w:ascii="Arial" w:hAnsi="Arial" w:cs="Arial"/>
                <w:sz w:val="24"/>
                <w:szCs w:val="24"/>
              </w:rPr>
              <w:t>-Generación de espacios de creación del contenido áulico, puesta en valor de la voz.</w:t>
            </w:r>
          </w:p>
          <w:p w:rsidR="00F66E5D" w:rsidRDefault="00F66E5D" w:rsidP="00A627CA">
            <w:pPr>
              <w:spacing w:line="360" w:lineRule="auto"/>
              <w:jc w:val="both"/>
              <w:rPr>
                <w:rFonts w:ascii="Arial" w:hAnsi="Arial" w:cs="Arial"/>
                <w:sz w:val="24"/>
                <w:szCs w:val="24"/>
              </w:rPr>
            </w:pPr>
            <w:r w:rsidRPr="00A627CA">
              <w:rPr>
                <w:rFonts w:ascii="Arial" w:hAnsi="Arial" w:cs="Arial"/>
                <w:sz w:val="24"/>
                <w:szCs w:val="24"/>
              </w:rPr>
              <w:t xml:space="preserve">-Espacio de construcción virtual o presencial, en papel, en diferentes contextos, solo </w:t>
            </w:r>
            <w:r w:rsidR="00A23D35" w:rsidRPr="00A627CA">
              <w:rPr>
                <w:rFonts w:ascii="Arial" w:hAnsi="Arial" w:cs="Arial"/>
                <w:sz w:val="24"/>
                <w:szCs w:val="24"/>
              </w:rPr>
              <w:t>debe seleccionarse</w:t>
            </w:r>
            <w:r w:rsidRPr="00A627CA">
              <w:rPr>
                <w:rFonts w:ascii="Arial" w:hAnsi="Arial" w:cs="Arial"/>
                <w:sz w:val="24"/>
                <w:szCs w:val="24"/>
              </w:rPr>
              <w:t xml:space="preserve"> el contexto de construcción en los espacios más al alcance de los</w:t>
            </w:r>
            <w:r w:rsidR="00E27C72">
              <w:rPr>
                <w:rFonts w:ascii="Arial" w:hAnsi="Arial" w:cs="Arial"/>
                <w:sz w:val="24"/>
                <w:szCs w:val="24"/>
              </w:rPr>
              <w:t>/las</w:t>
            </w:r>
            <w:r w:rsidRPr="00A627CA">
              <w:rPr>
                <w:rFonts w:ascii="Arial" w:hAnsi="Arial" w:cs="Arial"/>
                <w:sz w:val="24"/>
                <w:szCs w:val="24"/>
              </w:rPr>
              <w:t xml:space="preserve"> alumnos</w:t>
            </w:r>
            <w:r w:rsidR="00E27C72">
              <w:rPr>
                <w:rFonts w:ascii="Arial" w:hAnsi="Arial" w:cs="Arial"/>
                <w:sz w:val="24"/>
                <w:szCs w:val="24"/>
              </w:rPr>
              <w:t>/as</w:t>
            </w:r>
            <w:r w:rsidRPr="00A627CA">
              <w:rPr>
                <w:rFonts w:ascii="Arial" w:hAnsi="Arial" w:cs="Arial"/>
                <w:sz w:val="24"/>
                <w:szCs w:val="24"/>
              </w:rPr>
              <w:t>.</w:t>
            </w:r>
          </w:p>
          <w:p w:rsidR="00A23D35" w:rsidRPr="00A627CA" w:rsidRDefault="00A23D35" w:rsidP="00A627CA">
            <w:pPr>
              <w:spacing w:line="360" w:lineRule="auto"/>
              <w:jc w:val="both"/>
              <w:rPr>
                <w:rFonts w:ascii="Arial" w:hAnsi="Arial" w:cs="Arial"/>
                <w:sz w:val="24"/>
                <w:szCs w:val="24"/>
              </w:rPr>
            </w:pPr>
            <w:r>
              <w:rPr>
                <w:rFonts w:ascii="Arial" w:hAnsi="Arial" w:cs="Arial"/>
                <w:sz w:val="24"/>
                <w:szCs w:val="24"/>
              </w:rPr>
              <w:t>-puede aparecer también aquí el</w:t>
            </w:r>
            <w:r w:rsidR="00E27C72">
              <w:rPr>
                <w:rFonts w:ascii="Arial" w:hAnsi="Arial" w:cs="Arial"/>
                <w:sz w:val="24"/>
                <w:szCs w:val="24"/>
              </w:rPr>
              <w:t>/la</w:t>
            </w:r>
            <w:r>
              <w:rPr>
                <w:rFonts w:ascii="Arial" w:hAnsi="Arial" w:cs="Arial"/>
                <w:sz w:val="24"/>
                <w:szCs w:val="24"/>
              </w:rPr>
              <w:t xml:space="preserve"> alumno</w:t>
            </w:r>
            <w:r w:rsidR="00E27C72">
              <w:rPr>
                <w:rFonts w:ascii="Arial" w:hAnsi="Arial" w:cs="Arial"/>
                <w:sz w:val="24"/>
                <w:szCs w:val="24"/>
              </w:rPr>
              <w:t>/a</w:t>
            </w:r>
            <w:r>
              <w:rPr>
                <w:rFonts w:ascii="Arial" w:hAnsi="Arial" w:cs="Arial"/>
                <w:sz w:val="24"/>
                <w:szCs w:val="24"/>
              </w:rPr>
              <w:t xml:space="preserve"> </w:t>
            </w:r>
            <w:proofErr w:type="spellStart"/>
            <w:r>
              <w:rPr>
                <w:rFonts w:ascii="Arial" w:hAnsi="Arial" w:cs="Arial"/>
                <w:sz w:val="24"/>
                <w:szCs w:val="24"/>
              </w:rPr>
              <w:t>Taxtuber</w:t>
            </w:r>
            <w:proofErr w:type="spellEnd"/>
            <w:r>
              <w:rPr>
                <w:rFonts w:ascii="Arial" w:hAnsi="Arial" w:cs="Arial"/>
                <w:sz w:val="24"/>
                <w:szCs w:val="24"/>
              </w:rPr>
              <w:t xml:space="preserve"> que refleje esa construcción.</w:t>
            </w:r>
          </w:p>
        </w:tc>
      </w:tr>
    </w:tbl>
    <w:p w:rsidR="00F66E5D" w:rsidRPr="00A627CA" w:rsidRDefault="00F66E5D" w:rsidP="00A627CA">
      <w:pPr>
        <w:spacing w:after="0" w:line="360" w:lineRule="auto"/>
        <w:jc w:val="both"/>
        <w:rPr>
          <w:rFonts w:ascii="Arial" w:hAnsi="Arial" w:cs="Arial"/>
          <w:sz w:val="24"/>
          <w:szCs w:val="24"/>
        </w:rPr>
      </w:pPr>
      <w:r w:rsidRPr="00A627CA">
        <w:rPr>
          <w:rFonts w:ascii="Arial" w:hAnsi="Arial" w:cs="Arial"/>
          <w:sz w:val="24"/>
          <w:szCs w:val="24"/>
        </w:rPr>
        <w:t>(fuente propia, cuadro de elaboración propia)</w:t>
      </w:r>
    </w:p>
    <w:p w:rsidR="00F66E5D" w:rsidRPr="00A627CA" w:rsidRDefault="00F66E5D" w:rsidP="00A627CA">
      <w:pPr>
        <w:spacing w:after="0" w:line="360" w:lineRule="auto"/>
        <w:jc w:val="both"/>
        <w:rPr>
          <w:rFonts w:ascii="Arial" w:hAnsi="Arial" w:cs="Arial"/>
          <w:b/>
          <w:sz w:val="24"/>
          <w:szCs w:val="24"/>
        </w:rPr>
      </w:pPr>
      <w:r w:rsidRPr="00A627CA">
        <w:rPr>
          <w:rFonts w:ascii="Arial" w:hAnsi="Arial" w:cs="Arial"/>
          <w:b/>
          <w:sz w:val="24"/>
          <w:szCs w:val="24"/>
        </w:rPr>
        <w:t>Bibliografía:</w:t>
      </w:r>
    </w:p>
    <w:p w:rsidR="00F66E5D" w:rsidRPr="00A627CA" w:rsidRDefault="00F66E5D" w:rsidP="00A627CA">
      <w:pPr>
        <w:spacing w:after="0" w:line="360" w:lineRule="auto"/>
        <w:jc w:val="both"/>
        <w:rPr>
          <w:rFonts w:ascii="Arial" w:hAnsi="Arial" w:cs="Arial"/>
          <w:color w:val="000000" w:themeColor="text1"/>
          <w:sz w:val="24"/>
          <w:szCs w:val="24"/>
          <w:shd w:val="clear" w:color="auto" w:fill="FFFFFF"/>
        </w:rPr>
      </w:pPr>
      <w:r w:rsidRPr="00A627CA">
        <w:rPr>
          <w:rFonts w:ascii="Arial" w:hAnsi="Arial" w:cs="Arial"/>
          <w:color w:val="000000" w:themeColor="text1"/>
          <w:sz w:val="24"/>
          <w:szCs w:val="24"/>
        </w:rPr>
        <w:t>-</w:t>
      </w:r>
      <w:proofErr w:type="spellStart"/>
      <w:r w:rsidRPr="00A627CA">
        <w:rPr>
          <w:rFonts w:ascii="Arial" w:hAnsi="Arial" w:cs="Arial"/>
          <w:color w:val="000000" w:themeColor="text1"/>
          <w:sz w:val="24"/>
          <w:szCs w:val="24"/>
        </w:rPr>
        <w:t>Dussel</w:t>
      </w:r>
      <w:proofErr w:type="spellEnd"/>
      <w:r w:rsidRPr="00A627CA">
        <w:rPr>
          <w:rFonts w:ascii="Arial" w:hAnsi="Arial" w:cs="Arial"/>
          <w:color w:val="000000" w:themeColor="text1"/>
          <w:sz w:val="24"/>
          <w:szCs w:val="24"/>
        </w:rPr>
        <w:t xml:space="preserve"> Inés, mayo 2020, “La escuela que viene”,</w:t>
      </w:r>
      <w:r w:rsidRPr="00A627CA">
        <w:rPr>
          <w:rFonts w:ascii="Arial" w:hAnsi="Arial" w:cs="Arial"/>
          <w:sz w:val="24"/>
          <w:szCs w:val="24"/>
        </w:rPr>
        <w:t xml:space="preserve"> </w:t>
      </w:r>
      <w:r w:rsidRPr="00A627CA">
        <w:rPr>
          <w:rFonts w:ascii="Arial" w:hAnsi="Arial" w:cs="Arial"/>
          <w:color w:val="000000" w:themeColor="text1"/>
          <w:sz w:val="24"/>
          <w:szCs w:val="24"/>
        </w:rPr>
        <w:t>https://www.youtube.com/watch?v=x-F_OBRqPIo</w:t>
      </w:r>
    </w:p>
    <w:p w:rsidR="00F66E5D" w:rsidRPr="00A627CA" w:rsidRDefault="00F66E5D" w:rsidP="00A627CA">
      <w:pPr>
        <w:spacing w:after="0" w:line="360" w:lineRule="auto"/>
        <w:jc w:val="both"/>
        <w:rPr>
          <w:rFonts w:ascii="Arial" w:hAnsi="Arial" w:cs="Arial"/>
          <w:sz w:val="24"/>
          <w:szCs w:val="24"/>
        </w:rPr>
      </w:pPr>
      <w:r w:rsidRPr="00A627CA">
        <w:rPr>
          <w:rFonts w:ascii="Arial" w:hAnsi="Arial" w:cs="Arial"/>
          <w:color w:val="000000" w:themeColor="text1"/>
          <w:sz w:val="24"/>
          <w:szCs w:val="24"/>
        </w:rPr>
        <w:t>-Informe de Unesco 2020, “</w:t>
      </w:r>
      <w:r w:rsidRPr="00A627CA">
        <w:rPr>
          <w:rFonts w:ascii="Arial" w:hAnsi="Arial" w:cs="Arial"/>
          <w:sz w:val="24"/>
          <w:szCs w:val="24"/>
        </w:rPr>
        <w:t>4° informe mundial sobre el aprendizaje y la educación de adultos: no dejar a nadie atrás: participación, equidad e inclusión”</w:t>
      </w:r>
      <w:r w:rsidRPr="00A627CA">
        <w:rPr>
          <w:rFonts w:ascii="Arial" w:hAnsi="Arial" w:cs="Arial"/>
          <w:color w:val="000000" w:themeColor="text1"/>
          <w:sz w:val="24"/>
          <w:szCs w:val="24"/>
        </w:rPr>
        <w:t>, publicado 2020, acceso 2021 recuperado en: https://unesdoc.unesco.org/ark:/48223/pf0000374755</w:t>
      </w:r>
    </w:p>
    <w:p w:rsidR="00F66E5D" w:rsidRDefault="00F66E5D" w:rsidP="00A627CA">
      <w:pPr>
        <w:spacing w:after="0" w:line="360" w:lineRule="auto"/>
        <w:jc w:val="both"/>
        <w:rPr>
          <w:rFonts w:ascii="Arial" w:hAnsi="Arial" w:cs="Arial"/>
          <w:color w:val="000000" w:themeColor="text1"/>
          <w:sz w:val="24"/>
          <w:szCs w:val="24"/>
        </w:rPr>
      </w:pPr>
      <w:r w:rsidRPr="00A627CA">
        <w:rPr>
          <w:rFonts w:ascii="Arial" w:hAnsi="Arial" w:cs="Arial"/>
          <w:color w:val="000000" w:themeColor="text1"/>
          <w:sz w:val="24"/>
          <w:szCs w:val="24"/>
        </w:rPr>
        <w:t>-Unesco 2009</w:t>
      </w:r>
      <w:r w:rsidRPr="00A627CA">
        <w:rPr>
          <w:rFonts w:ascii="Arial" w:hAnsi="Arial" w:cs="Arial"/>
          <w:sz w:val="24"/>
          <w:szCs w:val="24"/>
        </w:rPr>
        <w:t xml:space="preserve"> “Aportes para la enseñanza de la lectura”</w:t>
      </w:r>
      <w:r w:rsidRPr="00A627CA">
        <w:rPr>
          <w:rFonts w:ascii="Arial" w:hAnsi="Arial" w:cs="Arial"/>
          <w:color w:val="000000" w:themeColor="text1"/>
          <w:sz w:val="24"/>
          <w:szCs w:val="24"/>
        </w:rPr>
        <w:t>, publicado 2009, acceso 2021 recuperado en: https://unesdoc.unesco.org/ark:/48223/pf0000180220</w:t>
      </w:r>
    </w:p>
    <w:p w:rsidR="00A23D35" w:rsidRPr="00A627CA" w:rsidRDefault="00A23D35" w:rsidP="00A627CA">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Entre otros</w:t>
      </w:r>
    </w:p>
    <w:p w:rsidR="00C1071D" w:rsidRPr="00C1071D" w:rsidRDefault="00C1071D" w:rsidP="00A627CA">
      <w:pPr>
        <w:spacing w:line="360" w:lineRule="auto"/>
        <w:rPr>
          <w:rFonts w:ascii="Arial" w:hAnsi="Arial" w:cs="Arial"/>
          <w:b/>
        </w:rPr>
      </w:pPr>
      <w:r w:rsidRPr="00A627CA">
        <w:rPr>
          <w:rFonts w:ascii="Arial" w:hAnsi="Arial" w:cs="Arial"/>
          <w:b/>
          <w:sz w:val="24"/>
          <w:szCs w:val="24"/>
        </w:rPr>
        <w:t>Docente Interina Adjunta, Comisión 8, Fin</w:t>
      </w:r>
      <w:r>
        <w:rPr>
          <w:rFonts w:ascii="Arial" w:hAnsi="Arial" w:cs="Arial"/>
          <w:b/>
        </w:rPr>
        <w:t xml:space="preserve">anzas y Derecho Financiero - UNLP </w:t>
      </w:r>
    </w:p>
    <w:sectPr w:rsidR="00C1071D" w:rsidRPr="00C10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62709"/>
    <w:multiLevelType w:val="hybridMultilevel"/>
    <w:tmpl w:val="9978F642"/>
    <w:lvl w:ilvl="0" w:tplc="913AC63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07"/>
    <w:rsid w:val="00016749"/>
    <w:rsid w:val="000273DE"/>
    <w:rsid w:val="000552F1"/>
    <w:rsid w:val="00061EB4"/>
    <w:rsid w:val="000E5EE5"/>
    <w:rsid w:val="0010607C"/>
    <w:rsid w:val="00152E29"/>
    <w:rsid w:val="001737DD"/>
    <w:rsid w:val="0021780A"/>
    <w:rsid w:val="002473A3"/>
    <w:rsid w:val="002549B9"/>
    <w:rsid w:val="002C217A"/>
    <w:rsid w:val="002D3E84"/>
    <w:rsid w:val="002F0013"/>
    <w:rsid w:val="00327397"/>
    <w:rsid w:val="00332F5E"/>
    <w:rsid w:val="00347DF7"/>
    <w:rsid w:val="00354A6A"/>
    <w:rsid w:val="00411CFC"/>
    <w:rsid w:val="0046045A"/>
    <w:rsid w:val="004B0AD3"/>
    <w:rsid w:val="004F73F3"/>
    <w:rsid w:val="005315FE"/>
    <w:rsid w:val="00557FEA"/>
    <w:rsid w:val="0058563F"/>
    <w:rsid w:val="0058780B"/>
    <w:rsid w:val="005B1CCF"/>
    <w:rsid w:val="005B25F0"/>
    <w:rsid w:val="005D0BC5"/>
    <w:rsid w:val="005D6BCA"/>
    <w:rsid w:val="005E663D"/>
    <w:rsid w:val="005F255F"/>
    <w:rsid w:val="00602087"/>
    <w:rsid w:val="006165BA"/>
    <w:rsid w:val="00621C88"/>
    <w:rsid w:val="00623911"/>
    <w:rsid w:val="006366BC"/>
    <w:rsid w:val="0069275F"/>
    <w:rsid w:val="006C2374"/>
    <w:rsid w:val="006E7F9B"/>
    <w:rsid w:val="0074750F"/>
    <w:rsid w:val="00766303"/>
    <w:rsid w:val="007E1B30"/>
    <w:rsid w:val="007E6CFA"/>
    <w:rsid w:val="00832A0A"/>
    <w:rsid w:val="008C019E"/>
    <w:rsid w:val="008C4064"/>
    <w:rsid w:val="0091169E"/>
    <w:rsid w:val="00912660"/>
    <w:rsid w:val="00944308"/>
    <w:rsid w:val="00A04BBC"/>
    <w:rsid w:val="00A23D35"/>
    <w:rsid w:val="00A27A60"/>
    <w:rsid w:val="00A337D1"/>
    <w:rsid w:val="00A571DC"/>
    <w:rsid w:val="00A627CA"/>
    <w:rsid w:val="00A742E4"/>
    <w:rsid w:val="00A75152"/>
    <w:rsid w:val="00A77D13"/>
    <w:rsid w:val="00A94D43"/>
    <w:rsid w:val="00B03632"/>
    <w:rsid w:val="00B8147D"/>
    <w:rsid w:val="00B8350B"/>
    <w:rsid w:val="00BF3907"/>
    <w:rsid w:val="00C1071D"/>
    <w:rsid w:val="00C43C34"/>
    <w:rsid w:val="00C45948"/>
    <w:rsid w:val="00C87069"/>
    <w:rsid w:val="00CA1823"/>
    <w:rsid w:val="00D00962"/>
    <w:rsid w:val="00D5676E"/>
    <w:rsid w:val="00D97236"/>
    <w:rsid w:val="00DB7191"/>
    <w:rsid w:val="00DD4578"/>
    <w:rsid w:val="00E12B3D"/>
    <w:rsid w:val="00E1491E"/>
    <w:rsid w:val="00E249FA"/>
    <w:rsid w:val="00E27C72"/>
    <w:rsid w:val="00E540D2"/>
    <w:rsid w:val="00E702E1"/>
    <w:rsid w:val="00E7326A"/>
    <w:rsid w:val="00EA5B40"/>
    <w:rsid w:val="00ED14C0"/>
    <w:rsid w:val="00EF33CA"/>
    <w:rsid w:val="00EF71D7"/>
    <w:rsid w:val="00F01A34"/>
    <w:rsid w:val="00F57353"/>
    <w:rsid w:val="00F66E5D"/>
    <w:rsid w:val="00F9460C"/>
    <w:rsid w:val="00FD3634"/>
    <w:rsid w:val="00FE43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B2A5"/>
  <w15:docId w15:val="{BB9D91DC-3678-4B61-9FC6-FD946D22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491E"/>
    <w:rPr>
      <w:color w:val="0000FF" w:themeColor="hyperlink"/>
      <w:u w:val="single"/>
    </w:rPr>
  </w:style>
  <w:style w:type="paragraph" w:styleId="Prrafodelista">
    <w:name w:val="List Paragraph"/>
    <w:basedOn w:val="Normal"/>
    <w:uiPriority w:val="34"/>
    <w:qFormat/>
    <w:rsid w:val="00E540D2"/>
    <w:pPr>
      <w:ind w:left="720"/>
      <w:contextualSpacing/>
    </w:pPr>
  </w:style>
  <w:style w:type="table" w:styleId="Tablaconcuadrcula">
    <w:name w:val="Table Grid"/>
    <w:basedOn w:val="Tablanormal"/>
    <w:uiPriority w:val="39"/>
    <w:rsid w:val="004B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4203">
      <w:bodyDiv w:val="1"/>
      <w:marLeft w:val="0"/>
      <w:marRight w:val="0"/>
      <w:marTop w:val="0"/>
      <w:marBottom w:val="0"/>
      <w:divBdr>
        <w:top w:val="none" w:sz="0" w:space="0" w:color="auto"/>
        <w:left w:val="none" w:sz="0" w:space="0" w:color="auto"/>
        <w:bottom w:val="none" w:sz="0" w:space="0" w:color="auto"/>
        <w:right w:val="none" w:sz="0" w:space="0" w:color="auto"/>
      </w:divBdr>
    </w:div>
    <w:div w:id="380055933">
      <w:bodyDiv w:val="1"/>
      <w:marLeft w:val="0"/>
      <w:marRight w:val="0"/>
      <w:marTop w:val="0"/>
      <w:marBottom w:val="0"/>
      <w:divBdr>
        <w:top w:val="none" w:sz="0" w:space="0" w:color="auto"/>
        <w:left w:val="none" w:sz="0" w:space="0" w:color="auto"/>
        <w:bottom w:val="none" w:sz="0" w:space="0" w:color="auto"/>
        <w:right w:val="none" w:sz="0" w:space="0" w:color="auto"/>
      </w:divBdr>
      <w:divsChild>
        <w:div w:id="349188333">
          <w:marLeft w:val="0"/>
          <w:marRight w:val="0"/>
          <w:marTop w:val="0"/>
          <w:marBottom w:val="0"/>
          <w:divBdr>
            <w:top w:val="none" w:sz="0" w:space="0" w:color="auto"/>
            <w:left w:val="none" w:sz="0" w:space="0" w:color="auto"/>
            <w:bottom w:val="none" w:sz="0" w:space="0" w:color="auto"/>
            <w:right w:val="none" w:sz="0" w:space="0" w:color="auto"/>
          </w:divBdr>
          <w:divsChild>
            <w:div w:id="2107801496">
              <w:marLeft w:val="0"/>
              <w:marRight w:val="0"/>
              <w:marTop w:val="0"/>
              <w:marBottom w:val="0"/>
              <w:divBdr>
                <w:top w:val="none" w:sz="0" w:space="0" w:color="auto"/>
                <w:left w:val="none" w:sz="0" w:space="0" w:color="auto"/>
                <w:bottom w:val="none" w:sz="0" w:space="0" w:color="auto"/>
                <w:right w:val="none" w:sz="0" w:space="0" w:color="auto"/>
              </w:divBdr>
              <w:divsChild>
                <w:div w:id="1061248330">
                  <w:marLeft w:val="0"/>
                  <w:marRight w:val="0"/>
                  <w:marTop w:val="0"/>
                  <w:marBottom w:val="0"/>
                  <w:divBdr>
                    <w:top w:val="none" w:sz="0" w:space="0" w:color="auto"/>
                    <w:left w:val="none" w:sz="0" w:space="0" w:color="auto"/>
                    <w:bottom w:val="none" w:sz="0" w:space="0" w:color="auto"/>
                    <w:right w:val="none" w:sz="0" w:space="0" w:color="auto"/>
                  </w:divBdr>
                </w:div>
              </w:divsChild>
            </w:div>
            <w:div w:id="3808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155">
      <w:bodyDiv w:val="1"/>
      <w:marLeft w:val="0"/>
      <w:marRight w:val="0"/>
      <w:marTop w:val="0"/>
      <w:marBottom w:val="0"/>
      <w:divBdr>
        <w:top w:val="none" w:sz="0" w:space="0" w:color="auto"/>
        <w:left w:val="none" w:sz="0" w:space="0" w:color="auto"/>
        <w:bottom w:val="none" w:sz="0" w:space="0" w:color="auto"/>
        <w:right w:val="none" w:sz="0" w:space="0" w:color="auto"/>
      </w:divBdr>
      <w:divsChild>
        <w:div w:id="175773886">
          <w:marLeft w:val="0"/>
          <w:marRight w:val="0"/>
          <w:marTop w:val="0"/>
          <w:marBottom w:val="0"/>
          <w:divBdr>
            <w:top w:val="none" w:sz="0" w:space="0" w:color="auto"/>
            <w:left w:val="none" w:sz="0" w:space="0" w:color="auto"/>
            <w:bottom w:val="none" w:sz="0" w:space="0" w:color="auto"/>
            <w:right w:val="none" w:sz="0" w:space="0" w:color="auto"/>
          </w:divBdr>
          <w:divsChild>
            <w:div w:id="639775073">
              <w:marLeft w:val="0"/>
              <w:marRight w:val="0"/>
              <w:marTop w:val="0"/>
              <w:marBottom w:val="0"/>
              <w:divBdr>
                <w:top w:val="none" w:sz="0" w:space="0" w:color="auto"/>
                <w:left w:val="none" w:sz="0" w:space="0" w:color="auto"/>
                <w:bottom w:val="none" w:sz="0" w:space="0" w:color="auto"/>
                <w:right w:val="none" w:sz="0" w:space="0" w:color="auto"/>
              </w:divBdr>
              <w:divsChild>
                <w:div w:id="1391071137">
                  <w:marLeft w:val="0"/>
                  <w:marRight w:val="0"/>
                  <w:marTop w:val="0"/>
                  <w:marBottom w:val="0"/>
                  <w:divBdr>
                    <w:top w:val="none" w:sz="0" w:space="0" w:color="auto"/>
                    <w:left w:val="none" w:sz="0" w:space="0" w:color="auto"/>
                    <w:bottom w:val="none" w:sz="0" w:space="0" w:color="auto"/>
                    <w:right w:val="none" w:sz="0" w:space="0" w:color="auto"/>
                  </w:divBdr>
                </w:div>
              </w:divsChild>
            </w:div>
            <w:div w:id="16086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939">
      <w:bodyDiv w:val="1"/>
      <w:marLeft w:val="0"/>
      <w:marRight w:val="0"/>
      <w:marTop w:val="0"/>
      <w:marBottom w:val="0"/>
      <w:divBdr>
        <w:top w:val="none" w:sz="0" w:space="0" w:color="auto"/>
        <w:left w:val="none" w:sz="0" w:space="0" w:color="auto"/>
        <w:bottom w:val="none" w:sz="0" w:space="0" w:color="auto"/>
        <w:right w:val="none" w:sz="0" w:space="0" w:color="auto"/>
      </w:divBdr>
      <w:divsChild>
        <w:div w:id="2074548112">
          <w:marLeft w:val="0"/>
          <w:marRight w:val="0"/>
          <w:marTop w:val="0"/>
          <w:marBottom w:val="0"/>
          <w:divBdr>
            <w:top w:val="none" w:sz="0" w:space="0" w:color="auto"/>
            <w:left w:val="none" w:sz="0" w:space="0" w:color="auto"/>
            <w:bottom w:val="none" w:sz="0" w:space="0" w:color="auto"/>
            <w:right w:val="none" w:sz="0" w:space="0" w:color="auto"/>
          </w:divBdr>
          <w:divsChild>
            <w:div w:id="87509495">
              <w:marLeft w:val="0"/>
              <w:marRight w:val="0"/>
              <w:marTop w:val="0"/>
              <w:marBottom w:val="0"/>
              <w:divBdr>
                <w:top w:val="none" w:sz="0" w:space="0" w:color="auto"/>
                <w:left w:val="none" w:sz="0" w:space="0" w:color="auto"/>
                <w:bottom w:val="none" w:sz="0" w:space="0" w:color="auto"/>
                <w:right w:val="none" w:sz="0" w:space="0" w:color="auto"/>
              </w:divBdr>
              <w:divsChild>
                <w:div w:id="910887516">
                  <w:marLeft w:val="0"/>
                  <w:marRight w:val="0"/>
                  <w:marTop w:val="0"/>
                  <w:marBottom w:val="0"/>
                  <w:divBdr>
                    <w:top w:val="none" w:sz="0" w:space="0" w:color="auto"/>
                    <w:left w:val="none" w:sz="0" w:space="0" w:color="auto"/>
                    <w:bottom w:val="none" w:sz="0" w:space="0" w:color="auto"/>
                    <w:right w:val="none" w:sz="0" w:space="0" w:color="auto"/>
                  </w:divBdr>
                </w:div>
              </w:divsChild>
            </w:div>
            <w:div w:id="5659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2336</Words>
  <Characters>13321</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Nicolas Czimbalos</cp:lastModifiedBy>
  <cp:revision>24</cp:revision>
  <dcterms:created xsi:type="dcterms:W3CDTF">2021-08-27T18:39:00Z</dcterms:created>
  <dcterms:modified xsi:type="dcterms:W3CDTF">2021-10-25T13:01:00Z</dcterms:modified>
</cp:coreProperties>
</file>