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5505A" w14:textId="1E04B967" w:rsidR="00F031B9" w:rsidRDefault="00F031B9" w:rsidP="005B1F1C">
      <w:pPr>
        <w:tabs>
          <w:tab w:val="left" w:pos="6630"/>
        </w:tabs>
        <w:spacing w:after="0"/>
        <w:rPr>
          <w:rFonts w:ascii="Arial" w:hAnsi="Arial" w:cs="Arial"/>
          <w:bCs/>
          <w:sz w:val="24"/>
          <w:szCs w:val="24"/>
          <w:lang w:val="es-ES"/>
        </w:rPr>
      </w:pPr>
    </w:p>
    <w:p w14:paraId="157B7C23" w14:textId="77777777" w:rsidR="00C06C27" w:rsidRPr="005B1F1C" w:rsidRDefault="00C06C27" w:rsidP="005B1F1C">
      <w:pPr>
        <w:tabs>
          <w:tab w:val="left" w:pos="6630"/>
        </w:tabs>
        <w:spacing w:after="0"/>
        <w:rPr>
          <w:rFonts w:ascii="Arial" w:hAnsi="Arial" w:cs="Arial"/>
          <w:bCs/>
          <w:sz w:val="24"/>
          <w:szCs w:val="24"/>
          <w:lang w:val="es-ES"/>
        </w:rPr>
      </w:pPr>
    </w:p>
    <w:p w14:paraId="3D987A3E" w14:textId="1A528DEE" w:rsidR="00F07731" w:rsidRPr="005B1F1C" w:rsidRDefault="00D94561" w:rsidP="005B1F1C">
      <w:pPr>
        <w:tabs>
          <w:tab w:val="left" w:pos="6630"/>
        </w:tabs>
        <w:spacing w:after="0"/>
        <w:jc w:val="center"/>
        <w:rPr>
          <w:rFonts w:ascii="Arial" w:hAnsi="Arial" w:cs="Arial"/>
          <w:b/>
          <w:sz w:val="24"/>
          <w:szCs w:val="24"/>
          <w:lang w:val="es-ES"/>
        </w:rPr>
      </w:pPr>
      <w:r w:rsidRPr="005B1F1C">
        <w:rPr>
          <w:rFonts w:ascii="Arial" w:hAnsi="Arial" w:cs="Arial"/>
          <w:b/>
          <w:sz w:val="24"/>
          <w:szCs w:val="24"/>
          <w:lang w:val="es-ES"/>
        </w:rPr>
        <w:t>PRÁCTICA DE INVESTIGACIÓN, PERSIGUIENDO ENCUESTADOS Y ENCUESTADORES.</w:t>
      </w:r>
    </w:p>
    <w:p w14:paraId="1D96656E" w14:textId="763C0514" w:rsidR="00F031B9" w:rsidRPr="005B1F1C" w:rsidRDefault="00F031B9" w:rsidP="005B1F1C">
      <w:pPr>
        <w:tabs>
          <w:tab w:val="left" w:pos="6630"/>
        </w:tabs>
        <w:spacing w:after="0"/>
        <w:jc w:val="right"/>
        <w:rPr>
          <w:rFonts w:ascii="Arial" w:hAnsi="Arial" w:cs="Arial"/>
          <w:bCs/>
          <w:sz w:val="24"/>
          <w:szCs w:val="24"/>
          <w:lang w:val="es-ES"/>
        </w:rPr>
      </w:pPr>
      <w:r w:rsidRPr="005B1F1C">
        <w:rPr>
          <w:rFonts w:ascii="Arial" w:hAnsi="Arial" w:cs="Arial"/>
          <w:bCs/>
          <w:sz w:val="24"/>
          <w:szCs w:val="24"/>
          <w:lang w:val="es-ES"/>
        </w:rPr>
        <w:t>Inés Berisso</w:t>
      </w:r>
      <w:r w:rsidR="00362FDA" w:rsidRPr="005B1F1C">
        <w:rPr>
          <w:rStyle w:val="Refdenotaalpie"/>
          <w:rFonts w:ascii="Arial" w:hAnsi="Arial" w:cs="Arial"/>
          <w:bCs/>
          <w:sz w:val="24"/>
          <w:szCs w:val="24"/>
          <w:lang w:val="es-ES"/>
        </w:rPr>
        <w:footnoteReference w:customMarkFollows="1" w:id="1"/>
        <w:t>(*)</w:t>
      </w:r>
    </w:p>
    <w:p w14:paraId="6D0668B2" w14:textId="2BEB6943" w:rsidR="001531D3" w:rsidRPr="005B1F1C" w:rsidRDefault="00F07731" w:rsidP="005B1F1C">
      <w:pPr>
        <w:tabs>
          <w:tab w:val="left" w:pos="6630"/>
        </w:tabs>
        <w:spacing w:after="0" w:line="360" w:lineRule="auto"/>
        <w:jc w:val="both"/>
        <w:rPr>
          <w:rFonts w:ascii="Arial" w:hAnsi="Arial" w:cs="Arial"/>
          <w:b/>
          <w:sz w:val="24"/>
          <w:szCs w:val="24"/>
          <w:lang w:val="es-ES"/>
        </w:rPr>
      </w:pPr>
      <w:r w:rsidRPr="005B1F1C">
        <w:rPr>
          <w:rFonts w:ascii="Arial" w:hAnsi="Arial" w:cs="Arial"/>
          <w:b/>
          <w:sz w:val="24"/>
          <w:szCs w:val="24"/>
          <w:lang w:val="es-ES"/>
        </w:rPr>
        <w:t>Antecedentes</w:t>
      </w:r>
    </w:p>
    <w:p w14:paraId="02726414" w14:textId="728C5573" w:rsidR="001531D3" w:rsidRPr="005B1F1C" w:rsidRDefault="001531D3" w:rsidP="005B1F1C">
      <w:pPr>
        <w:tabs>
          <w:tab w:val="left" w:pos="6630"/>
        </w:tabs>
        <w:spacing w:after="0" w:line="360" w:lineRule="auto"/>
        <w:jc w:val="both"/>
        <w:rPr>
          <w:rFonts w:ascii="Arial" w:hAnsi="Arial" w:cs="Arial"/>
          <w:bCs/>
          <w:sz w:val="24"/>
          <w:szCs w:val="24"/>
          <w:lang w:val="es-ES"/>
        </w:rPr>
      </w:pPr>
      <w:r w:rsidRPr="005B1F1C">
        <w:rPr>
          <w:rFonts w:ascii="Arial" w:hAnsi="Arial" w:cs="Arial"/>
          <w:bCs/>
          <w:sz w:val="24"/>
          <w:szCs w:val="24"/>
          <w:lang w:val="es-ES"/>
        </w:rPr>
        <w:t>En una comunicación anterior, junto con varias integrantes del equipo de investigación</w:t>
      </w:r>
      <w:r w:rsidR="00BC0065" w:rsidRPr="005B1F1C">
        <w:rPr>
          <w:rStyle w:val="Refdenotaalpie"/>
          <w:rFonts w:ascii="Arial" w:hAnsi="Arial" w:cs="Arial"/>
          <w:bCs/>
          <w:sz w:val="24"/>
          <w:szCs w:val="24"/>
          <w:lang w:val="es-ES"/>
        </w:rPr>
        <w:footnoteReference w:id="2"/>
      </w:r>
      <w:r w:rsidRPr="005B1F1C">
        <w:rPr>
          <w:rFonts w:ascii="Arial" w:hAnsi="Arial" w:cs="Arial"/>
          <w:bCs/>
          <w:sz w:val="24"/>
          <w:szCs w:val="24"/>
          <w:lang w:val="es-ES"/>
        </w:rPr>
        <w:t xml:space="preserve">, referenciamos problemas de formación en investigación, y específicamente en ámbitos como la sociología jurídica. En líneas generales, investigar en derecho, </w:t>
      </w:r>
      <w:r w:rsidR="00FC6ADB" w:rsidRPr="005B1F1C">
        <w:rPr>
          <w:rFonts w:ascii="Arial" w:hAnsi="Arial" w:cs="Arial"/>
          <w:bCs/>
          <w:sz w:val="24"/>
          <w:szCs w:val="24"/>
          <w:lang w:val="es-ES"/>
        </w:rPr>
        <w:t>podemos decir</w:t>
      </w:r>
      <w:r w:rsidRPr="005B1F1C">
        <w:rPr>
          <w:rFonts w:ascii="Arial" w:hAnsi="Arial" w:cs="Arial"/>
          <w:bCs/>
          <w:sz w:val="24"/>
          <w:szCs w:val="24"/>
          <w:lang w:val="es-ES"/>
        </w:rPr>
        <w:t xml:space="preserve">, implica un doble heroísmo: investigar en ciencias sociales, habida cuenta de la poca presencia de las disciplinas en la profesionalización de la investigación, y por ende en la formación en ella, y, específicamente en derecho, ámbito donde la investigación está siempre en etapa de esfuerzo fundacional </w:t>
      </w:r>
      <w:r w:rsidR="00FC6ADB" w:rsidRPr="005B1F1C">
        <w:rPr>
          <w:rFonts w:ascii="Arial" w:hAnsi="Arial" w:cs="Arial"/>
          <w:bCs/>
          <w:sz w:val="24"/>
          <w:szCs w:val="24"/>
          <w:lang w:val="es-ES"/>
        </w:rPr>
        <w:t xml:space="preserve">(Berisso, </w:t>
      </w:r>
      <w:proofErr w:type="spellStart"/>
      <w:r w:rsidR="00FC6ADB" w:rsidRPr="005B1F1C">
        <w:rPr>
          <w:rFonts w:ascii="Arial" w:hAnsi="Arial" w:cs="Arial"/>
          <w:bCs/>
          <w:sz w:val="24"/>
          <w:szCs w:val="24"/>
          <w:lang w:val="es-ES"/>
        </w:rPr>
        <w:t>Actis</w:t>
      </w:r>
      <w:proofErr w:type="spellEnd"/>
      <w:r w:rsidR="00FC6ADB" w:rsidRPr="005B1F1C">
        <w:rPr>
          <w:rFonts w:ascii="Arial" w:hAnsi="Arial" w:cs="Arial"/>
          <w:bCs/>
          <w:sz w:val="24"/>
          <w:szCs w:val="24"/>
          <w:lang w:val="es-ES"/>
        </w:rPr>
        <w:t xml:space="preserve">, </w:t>
      </w:r>
      <w:proofErr w:type="spellStart"/>
      <w:r w:rsidR="00FC6ADB" w:rsidRPr="005B1F1C">
        <w:rPr>
          <w:rFonts w:ascii="Arial" w:hAnsi="Arial" w:cs="Arial"/>
          <w:bCs/>
          <w:sz w:val="24"/>
          <w:szCs w:val="24"/>
          <w:lang w:val="es-ES"/>
        </w:rPr>
        <w:t>Nuñez</w:t>
      </w:r>
      <w:proofErr w:type="spellEnd"/>
      <w:r w:rsidR="00FC6ADB" w:rsidRPr="005B1F1C">
        <w:rPr>
          <w:rFonts w:ascii="Arial" w:hAnsi="Arial" w:cs="Arial"/>
          <w:bCs/>
          <w:sz w:val="24"/>
          <w:szCs w:val="24"/>
          <w:lang w:val="es-ES"/>
        </w:rPr>
        <w:t>, et al ;2018)</w:t>
      </w:r>
      <w:r w:rsidR="00D4397B" w:rsidRPr="005B1F1C">
        <w:rPr>
          <w:rFonts w:ascii="Arial" w:hAnsi="Arial" w:cs="Arial"/>
          <w:bCs/>
          <w:sz w:val="24"/>
          <w:szCs w:val="24"/>
          <w:lang w:val="es-ES"/>
        </w:rPr>
        <w:t>.</w:t>
      </w:r>
    </w:p>
    <w:p w14:paraId="2005B3FB" w14:textId="724986FD" w:rsidR="001531D3" w:rsidRPr="005B1F1C" w:rsidRDefault="001531D3" w:rsidP="005B1F1C">
      <w:pPr>
        <w:tabs>
          <w:tab w:val="left" w:pos="6630"/>
        </w:tabs>
        <w:spacing w:after="0" w:line="360" w:lineRule="auto"/>
        <w:jc w:val="both"/>
        <w:rPr>
          <w:rFonts w:ascii="Arial" w:hAnsi="Arial" w:cs="Arial"/>
          <w:bCs/>
          <w:sz w:val="24"/>
          <w:szCs w:val="24"/>
          <w:lang w:val="es-ES"/>
        </w:rPr>
      </w:pPr>
      <w:r w:rsidRPr="005B1F1C">
        <w:rPr>
          <w:rFonts w:ascii="Arial" w:hAnsi="Arial" w:cs="Arial"/>
          <w:bCs/>
          <w:sz w:val="24"/>
          <w:szCs w:val="24"/>
          <w:lang w:val="es-ES"/>
        </w:rPr>
        <w:t xml:space="preserve">Finalizábamos con algunas esperanzas, como es la formación práctica, esquema que se vio impulsado por el nuevo plan de estudios, que </w:t>
      </w:r>
      <w:r w:rsidR="00267285" w:rsidRPr="005B1F1C">
        <w:rPr>
          <w:rFonts w:ascii="Arial" w:hAnsi="Arial" w:cs="Arial"/>
          <w:bCs/>
          <w:sz w:val="24"/>
          <w:szCs w:val="24"/>
          <w:lang w:val="es-ES"/>
        </w:rPr>
        <w:t>formalizó la</w:t>
      </w:r>
      <w:r w:rsidR="006355DD">
        <w:rPr>
          <w:rFonts w:ascii="Arial" w:hAnsi="Arial" w:cs="Arial"/>
          <w:bCs/>
          <w:sz w:val="24"/>
          <w:szCs w:val="24"/>
          <w:lang w:val="es-ES"/>
        </w:rPr>
        <w:t>s Prácticas Pre</w:t>
      </w:r>
      <w:r w:rsidR="00C85468">
        <w:rPr>
          <w:rFonts w:ascii="Arial" w:hAnsi="Arial" w:cs="Arial"/>
          <w:bCs/>
          <w:sz w:val="24"/>
          <w:szCs w:val="24"/>
          <w:lang w:val="es-ES"/>
        </w:rPr>
        <w:t xml:space="preserve"> </w:t>
      </w:r>
      <w:r w:rsidR="006355DD">
        <w:rPr>
          <w:rFonts w:ascii="Arial" w:hAnsi="Arial" w:cs="Arial"/>
          <w:bCs/>
          <w:sz w:val="24"/>
          <w:szCs w:val="24"/>
          <w:lang w:val="es-ES"/>
        </w:rPr>
        <w:t>profesionales Supervisadas</w:t>
      </w:r>
      <w:r w:rsidR="008847B9">
        <w:rPr>
          <w:rFonts w:ascii="Arial" w:hAnsi="Arial" w:cs="Arial"/>
          <w:bCs/>
          <w:sz w:val="24"/>
          <w:szCs w:val="24"/>
          <w:lang w:val="es-ES"/>
        </w:rPr>
        <w:t xml:space="preserve"> (PPS)</w:t>
      </w:r>
      <w:r w:rsidR="006355DD">
        <w:rPr>
          <w:rFonts w:ascii="Arial" w:hAnsi="Arial" w:cs="Arial"/>
          <w:bCs/>
          <w:sz w:val="24"/>
          <w:szCs w:val="24"/>
          <w:lang w:val="es-ES"/>
        </w:rPr>
        <w:t xml:space="preserve"> con lo cual se incorporan  </w:t>
      </w:r>
      <w:r w:rsidR="00267285" w:rsidRPr="005B1F1C">
        <w:rPr>
          <w:rFonts w:ascii="Arial" w:hAnsi="Arial" w:cs="Arial"/>
          <w:bCs/>
          <w:sz w:val="24"/>
          <w:szCs w:val="24"/>
          <w:lang w:val="es-ES"/>
        </w:rPr>
        <w:t xml:space="preserve"> estudiantes avanzados en proyectos de investigación como parte de las opciones para recibirse de abogada/</w:t>
      </w:r>
      <w:r w:rsidR="006355DD">
        <w:rPr>
          <w:rFonts w:ascii="Arial" w:hAnsi="Arial" w:cs="Arial"/>
          <w:bCs/>
          <w:sz w:val="24"/>
          <w:szCs w:val="24"/>
          <w:lang w:val="es-ES"/>
        </w:rPr>
        <w:t>os.</w:t>
      </w:r>
    </w:p>
    <w:p w14:paraId="3E47A988" w14:textId="5A81868E" w:rsidR="00BC0065" w:rsidRPr="005B1F1C" w:rsidRDefault="006355DD" w:rsidP="005B1F1C">
      <w:pPr>
        <w:spacing w:after="0" w:line="360" w:lineRule="auto"/>
        <w:jc w:val="both"/>
        <w:rPr>
          <w:rFonts w:ascii="Arial" w:hAnsi="Arial" w:cs="Arial"/>
          <w:bCs/>
          <w:sz w:val="24"/>
          <w:szCs w:val="24"/>
          <w:lang w:val="es-ES"/>
        </w:rPr>
      </w:pPr>
      <w:r>
        <w:rPr>
          <w:rFonts w:ascii="Arial" w:hAnsi="Arial" w:cs="Arial"/>
          <w:bCs/>
          <w:sz w:val="24"/>
          <w:szCs w:val="24"/>
          <w:lang w:val="es-ES"/>
        </w:rPr>
        <w:t>E</w:t>
      </w:r>
      <w:r w:rsidR="00BC0065" w:rsidRPr="005B1F1C">
        <w:rPr>
          <w:rFonts w:ascii="Arial" w:hAnsi="Arial" w:cs="Arial"/>
          <w:bCs/>
          <w:sz w:val="24"/>
          <w:szCs w:val="24"/>
          <w:lang w:val="es-ES"/>
        </w:rPr>
        <w:t xml:space="preserve">n nuestro caso se inscribieron cinco estudiantes interesados/as en aprender a investigar en el campo jurídico y social. </w:t>
      </w:r>
    </w:p>
    <w:p w14:paraId="37FE1AA9" w14:textId="2AA86B25" w:rsidR="003B2FD8" w:rsidRPr="005B1F1C" w:rsidRDefault="00D80A8E" w:rsidP="005B1F1C">
      <w:pPr>
        <w:spacing w:after="0" w:line="360" w:lineRule="auto"/>
        <w:jc w:val="both"/>
        <w:rPr>
          <w:rFonts w:ascii="Arial" w:hAnsi="Arial" w:cs="Arial"/>
          <w:bCs/>
          <w:iCs/>
          <w:sz w:val="24"/>
          <w:szCs w:val="24"/>
          <w:lang w:val="es-ES"/>
        </w:rPr>
      </w:pPr>
      <w:r w:rsidRPr="005B1F1C">
        <w:rPr>
          <w:rFonts w:ascii="Arial" w:hAnsi="Arial" w:cs="Arial"/>
          <w:bCs/>
          <w:iCs/>
          <w:sz w:val="24"/>
          <w:szCs w:val="24"/>
          <w:lang w:val="es-ES"/>
        </w:rPr>
        <w:t xml:space="preserve">Corresponde señalar el </w:t>
      </w:r>
      <w:r w:rsidR="003B2FD8" w:rsidRPr="005B1F1C">
        <w:rPr>
          <w:rFonts w:ascii="Arial" w:hAnsi="Arial" w:cs="Arial"/>
          <w:bCs/>
          <w:iCs/>
          <w:sz w:val="24"/>
          <w:szCs w:val="24"/>
          <w:lang w:val="es-ES"/>
        </w:rPr>
        <w:t>primer problema operativo del nuevo plan. Solo pueden ofrecer este tipo de inser</w:t>
      </w:r>
      <w:r w:rsidR="007F179E" w:rsidRPr="005B1F1C">
        <w:rPr>
          <w:rFonts w:ascii="Arial" w:hAnsi="Arial" w:cs="Arial"/>
          <w:bCs/>
          <w:iCs/>
          <w:sz w:val="24"/>
          <w:szCs w:val="24"/>
          <w:lang w:val="es-ES"/>
        </w:rPr>
        <w:t>c</w:t>
      </w:r>
      <w:r w:rsidR="003B2FD8" w:rsidRPr="005B1F1C">
        <w:rPr>
          <w:rFonts w:ascii="Arial" w:hAnsi="Arial" w:cs="Arial"/>
          <w:bCs/>
          <w:iCs/>
          <w:sz w:val="24"/>
          <w:szCs w:val="24"/>
          <w:lang w:val="es-ES"/>
        </w:rPr>
        <w:t>ión los directores o codirectores de proyectos. Podíamos armar un nuevo seminario dirigido por integrantes periféricos, pero la práctica pre-profesional está dirigida solo por los directores</w:t>
      </w:r>
      <w:r w:rsidR="007F179E" w:rsidRPr="005B1F1C">
        <w:rPr>
          <w:rFonts w:ascii="Arial" w:hAnsi="Arial" w:cs="Arial"/>
          <w:bCs/>
          <w:iCs/>
          <w:sz w:val="24"/>
          <w:szCs w:val="24"/>
          <w:lang w:val="es-ES"/>
        </w:rPr>
        <w:t xml:space="preserve"> o codirectore</w:t>
      </w:r>
      <w:r w:rsidR="00C85468">
        <w:rPr>
          <w:rFonts w:ascii="Arial" w:hAnsi="Arial" w:cs="Arial"/>
          <w:bCs/>
          <w:iCs/>
          <w:sz w:val="24"/>
          <w:szCs w:val="24"/>
          <w:lang w:val="es-ES"/>
        </w:rPr>
        <w:t>s</w:t>
      </w:r>
      <w:r w:rsidR="003B2FD8" w:rsidRPr="005B1F1C">
        <w:rPr>
          <w:rFonts w:ascii="Arial" w:hAnsi="Arial" w:cs="Arial"/>
          <w:bCs/>
          <w:iCs/>
          <w:sz w:val="24"/>
          <w:szCs w:val="24"/>
          <w:lang w:val="es-ES"/>
        </w:rPr>
        <w:t xml:space="preserve"> de proyecto. De todos modos, decidimos salirnos parcialmente de este esquema: Los estudiantes tuvieron unas primeras clases con la codirectora</w:t>
      </w:r>
      <w:r w:rsidR="00C85468">
        <w:rPr>
          <w:rFonts w:ascii="Arial" w:hAnsi="Arial" w:cs="Arial"/>
          <w:bCs/>
          <w:iCs/>
          <w:sz w:val="24"/>
          <w:szCs w:val="24"/>
          <w:lang w:val="es-ES"/>
        </w:rPr>
        <w:t xml:space="preserve"> en</w:t>
      </w:r>
      <w:r w:rsidR="006355DD">
        <w:rPr>
          <w:rFonts w:ascii="Arial" w:hAnsi="Arial" w:cs="Arial"/>
          <w:bCs/>
          <w:iCs/>
          <w:sz w:val="24"/>
          <w:szCs w:val="24"/>
          <w:lang w:val="es-ES"/>
        </w:rPr>
        <w:t xml:space="preserve"> agosto de 2019</w:t>
      </w:r>
      <w:r w:rsidRPr="005B1F1C">
        <w:rPr>
          <w:rFonts w:ascii="Arial" w:hAnsi="Arial" w:cs="Arial"/>
          <w:bCs/>
          <w:iCs/>
          <w:sz w:val="24"/>
          <w:szCs w:val="24"/>
          <w:lang w:val="es-ES"/>
        </w:rPr>
        <w:t xml:space="preserve"> </w:t>
      </w:r>
      <w:r w:rsidR="003B2FD8" w:rsidRPr="005B1F1C">
        <w:rPr>
          <w:rFonts w:ascii="Arial" w:hAnsi="Arial" w:cs="Arial"/>
          <w:bCs/>
          <w:iCs/>
          <w:sz w:val="24"/>
          <w:szCs w:val="24"/>
          <w:lang w:val="es-ES"/>
        </w:rPr>
        <w:t xml:space="preserve">y rápidamente, en </w:t>
      </w:r>
      <w:r w:rsidR="00BC0065" w:rsidRPr="005B1F1C">
        <w:rPr>
          <w:rFonts w:ascii="Arial" w:hAnsi="Arial" w:cs="Arial"/>
          <w:bCs/>
          <w:iCs/>
          <w:sz w:val="24"/>
          <w:szCs w:val="24"/>
          <w:lang w:val="es-ES"/>
        </w:rPr>
        <w:t xml:space="preserve">setiembre se los/as incorporó a las reuniones del </w:t>
      </w:r>
      <w:r w:rsidR="00BC0065" w:rsidRPr="005B1F1C">
        <w:rPr>
          <w:rFonts w:ascii="Arial" w:hAnsi="Arial" w:cs="Arial"/>
          <w:bCs/>
          <w:iCs/>
          <w:sz w:val="24"/>
          <w:szCs w:val="24"/>
          <w:lang w:val="es-ES"/>
        </w:rPr>
        <w:lastRenderedPageBreak/>
        <w:t>equipo de investigadores/as, con amplia libertad de expresión, participación y crítica.</w:t>
      </w:r>
    </w:p>
    <w:p w14:paraId="548D339A" w14:textId="79A3A34B" w:rsidR="00BC0065" w:rsidRPr="005B1F1C" w:rsidRDefault="00BC0065" w:rsidP="005B1F1C">
      <w:pPr>
        <w:spacing w:after="0" w:line="360" w:lineRule="auto"/>
        <w:jc w:val="both"/>
        <w:rPr>
          <w:rFonts w:ascii="Arial" w:hAnsi="Arial" w:cs="Arial"/>
          <w:bCs/>
          <w:iCs/>
          <w:sz w:val="24"/>
          <w:szCs w:val="24"/>
          <w:lang w:val="es-ES"/>
        </w:rPr>
      </w:pPr>
      <w:r w:rsidRPr="005B1F1C">
        <w:rPr>
          <w:rFonts w:ascii="Arial" w:hAnsi="Arial" w:cs="Arial"/>
          <w:bCs/>
          <w:iCs/>
          <w:sz w:val="24"/>
          <w:szCs w:val="24"/>
          <w:lang w:val="es-ES"/>
        </w:rPr>
        <w:t xml:space="preserve"> Al comienzo estaban sorprendidos, tal vez fue la primera y hasta ese momento la única actividad académica, </w:t>
      </w:r>
      <w:r w:rsidR="00D4397B" w:rsidRPr="005B1F1C">
        <w:rPr>
          <w:rFonts w:ascii="Arial" w:hAnsi="Arial" w:cs="Arial"/>
          <w:bCs/>
          <w:iCs/>
          <w:sz w:val="24"/>
          <w:szCs w:val="24"/>
          <w:lang w:val="es-ES"/>
        </w:rPr>
        <w:t xml:space="preserve">en </w:t>
      </w:r>
      <w:r w:rsidRPr="005B1F1C">
        <w:rPr>
          <w:rFonts w:ascii="Arial" w:hAnsi="Arial" w:cs="Arial"/>
          <w:bCs/>
          <w:iCs/>
          <w:sz w:val="24"/>
          <w:szCs w:val="24"/>
          <w:lang w:val="es-ES"/>
        </w:rPr>
        <w:t>que se les estimulaba permanentemente a participar sin temores ni calificaciones</w:t>
      </w:r>
      <w:r w:rsidRPr="005B1F1C">
        <w:rPr>
          <w:rStyle w:val="Refdenotaalpie"/>
          <w:rFonts w:ascii="Arial" w:hAnsi="Arial" w:cs="Arial"/>
          <w:bCs/>
          <w:iCs/>
          <w:sz w:val="24"/>
          <w:szCs w:val="24"/>
          <w:lang w:val="es-ES"/>
        </w:rPr>
        <w:footnoteReference w:id="3"/>
      </w:r>
      <w:r w:rsidRPr="005B1F1C">
        <w:rPr>
          <w:rFonts w:ascii="Arial" w:hAnsi="Arial" w:cs="Arial"/>
          <w:bCs/>
          <w:iCs/>
          <w:sz w:val="24"/>
          <w:szCs w:val="24"/>
          <w:lang w:val="es-ES"/>
        </w:rPr>
        <w:t>. Esta modalidad amigable de tratar a les estudiantes como compañeros/as en el equipo de investigación no solo fomentó el compromiso, sino también acertadas preguntas y dudas razonables que los y las investigadores también tenían; el resultado obtenido fue óptimo y tres de los cinco en el mes de noviembre y diciembre de 2019 salieron a encuestar justiciables en los ámbitos judiciales</w:t>
      </w:r>
      <w:r w:rsidRPr="005B1F1C">
        <w:rPr>
          <w:rStyle w:val="Refdenotaalpie"/>
          <w:rFonts w:ascii="Arial" w:hAnsi="Arial" w:cs="Arial"/>
          <w:bCs/>
          <w:iCs/>
          <w:sz w:val="24"/>
          <w:szCs w:val="24"/>
          <w:lang w:val="es-ES"/>
        </w:rPr>
        <w:footnoteReference w:id="4"/>
      </w:r>
      <w:r w:rsidRPr="005B1F1C">
        <w:rPr>
          <w:rFonts w:ascii="Arial" w:hAnsi="Arial" w:cs="Arial"/>
          <w:bCs/>
          <w:iCs/>
          <w:sz w:val="24"/>
          <w:szCs w:val="24"/>
          <w:lang w:val="es-ES"/>
        </w:rPr>
        <w:t xml:space="preserve">, actividad que era ya totalmente complementaria, dado que a la fecha ya tenían aprobado el seminario, que implicaba el análisis o </w:t>
      </w:r>
      <w:r w:rsidR="00C85468" w:rsidRPr="005B1F1C">
        <w:rPr>
          <w:rFonts w:ascii="Arial" w:hAnsi="Arial" w:cs="Arial"/>
          <w:bCs/>
          <w:iCs/>
          <w:sz w:val="24"/>
          <w:szCs w:val="24"/>
          <w:lang w:val="es-ES"/>
        </w:rPr>
        <w:t>discusión</w:t>
      </w:r>
      <w:r w:rsidRPr="005B1F1C">
        <w:rPr>
          <w:rFonts w:ascii="Arial" w:hAnsi="Arial" w:cs="Arial"/>
          <w:bCs/>
          <w:iCs/>
          <w:sz w:val="24"/>
          <w:szCs w:val="24"/>
          <w:lang w:val="es-ES"/>
        </w:rPr>
        <w:t xml:space="preserve"> de un modelo de proyecto de investigación.  </w:t>
      </w:r>
    </w:p>
    <w:p w14:paraId="3E02D47B" w14:textId="772B8FC9" w:rsidR="002E3A17" w:rsidRPr="005B1F1C" w:rsidRDefault="00BC0065" w:rsidP="005B1F1C">
      <w:pPr>
        <w:spacing w:after="0" w:line="360" w:lineRule="auto"/>
        <w:jc w:val="both"/>
        <w:rPr>
          <w:rStyle w:val="markedcontent"/>
          <w:rFonts w:ascii="Arial" w:hAnsi="Arial" w:cs="Arial"/>
          <w:bCs/>
          <w:sz w:val="24"/>
          <w:szCs w:val="24"/>
        </w:rPr>
      </w:pPr>
      <w:r w:rsidRPr="005B1F1C">
        <w:rPr>
          <w:rFonts w:ascii="Arial" w:hAnsi="Arial" w:cs="Arial"/>
          <w:bCs/>
          <w:iCs/>
          <w:sz w:val="24"/>
          <w:szCs w:val="24"/>
          <w:lang w:val="es-ES"/>
        </w:rPr>
        <w:t>Si para algo sirven estas PPS es para acercar “a través de la práctica real o simulada propio de la actividad en instituciones y situaciones de la profesión de abogados”, “Articular experiencias pre profesionales en campo, reales y en situaciones simuladas” y “ Ensayar intervenciones dirigidas a resolver problemas integrando teoría y práctica en el ejercicio de la actividad” (</w:t>
      </w:r>
      <w:r w:rsidR="003B2FD8" w:rsidRPr="005B1F1C">
        <w:rPr>
          <w:rFonts w:ascii="Arial" w:hAnsi="Arial" w:cs="Arial"/>
          <w:bCs/>
          <w:iCs/>
          <w:sz w:val="24"/>
          <w:szCs w:val="24"/>
          <w:lang w:val="es-ES"/>
        </w:rPr>
        <w:t xml:space="preserve">Facultad de Cs </w:t>
      </w:r>
      <w:proofErr w:type="spellStart"/>
      <w:r w:rsidR="003B2FD8" w:rsidRPr="005B1F1C">
        <w:rPr>
          <w:rFonts w:ascii="Arial" w:hAnsi="Arial" w:cs="Arial"/>
          <w:bCs/>
          <w:iCs/>
          <w:sz w:val="24"/>
          <w:szCs w:val="24"/>
          <w:lang w:val="es-ES"/>
        </w:rPr>
        <w:t>Js</w:t>
      </w:r>
      <w:proofErr w:type="spellEnd"/>
      <w:r w:rsidR="00C85468">
        <w:rPr>
          <w:rFonts w:ascii="Arial" w:hAnsi="Arial" w:cs="Arial"/>
          <w:bCs/>
          <w:iCs/>
          <w:sz w:val="24"/>
          <w:szCs w:val="24"/>
          <w:lang w:val="es-ES"/>
        </w:rPr>
        <w:t>.</w:t>
      </w:r>
      <w:r w:rsidR="003B2FD8" w:rsidRPr="005B1F1C">
        <w:rPr>
          <w:rFonts w:ascii="Arial" w:hAnsi="Arial" w:cs="Arial"/>
          <w:bCs/>
          <w:iCs/>
          <w:sz w:val="24"/>
          <w:szCs w:val="24"/>
          <w:lang w:val="es-ES"/>
        </w:rPr>
        <w:t xml:space="preserve"> y Ss</w:t>
      </w:r>
      <w:r w:rsidR="00C85468">
        <w:rPr>
          <w:rFonts w:ascii="Arial" w:hAnsi="Arial" w:cs="Arial"/>
          <w:bCs/>
          <w:iCs/>
          <w:sz w:val="24"/>
          <w:szCs w:val="24"/>
          <w:lang w:val="es-ES"/>
        </w:rPr>
        <w:t>.</w:t>
      </w:r>
      <w:r w:rsidR="003B2FD8" w:rsidRPr="005B1F1C">
        <w:rPr>
          <w:rFonts w:ascii="Arial" w:hAnsi="Arial" w:cs="Arial"/>
          <w:bCs/>
          <w:iCs/>
          <w:sz w:val="24"/>
          <w:szCs w:val="24"/>
          <w:lang w:val="es-ES"/>
        </w:rPr>
        <w:t xml:space="preserve">, </w:t>
      </w:r>
      <w:r w:rsidRPr="005B1F1C">
        <w:rPr>
          <w:rFonts w:ascii="Arial" w:hAnsi="Arial" w:cs="Arial"/>
          <w:bCs/>
          <w:iCs/>
          <w:sz w:val="24"/>
          <w:szCs w:val="24"/>
          <w:lang w:val="es-ES"/>
        </w:rPr>
        <w:t xml:space="preserve">2016:140 ) que, en cierto sentido, respeta la máxima del clásico de investigación: Se aprende a investigar investigando o  como lo dijo Catalina </w:t>
      </w:r>
      <w:proofErr w:type="spellStart"/>
      <w:r w:rsidRPr="005B1F1C">
        <w:rPr>
          <w:rFonts w:ascii="Arial" w:hAnsi="Arial" w:cs="Arial"/>
          <w:bCs/>
          <w:iCs/>
          <w:sz w:val="24"/>
          <w:szCs w:val="24"/>
          <w:lang w:val="es-ES"/>
        </w:rPr>
        <w:t>Wainerman</w:t>
      </w:r>
      <w:proofErr w:type="spellEnd"/>
      <w:r w:rsidRPr="005B1F1C">
        <w:rPr>
          <w:rFonts w:ascii="Arial" w:hAnsi="Arial" w:cs="Arial"/>
          <w:bCs/>
          <w:iCs/>
          <w:sz w:val="24"/>
          <w:szCs w:val="24"/>
          <w:lang w:val="es-ES"/>
        </w:rPr>
        <w:t xml:space="preserve"> </w:t>
      </w:r>
      <w:r w:rsidR="00D80A8E" w:rsidRPr="005B1F1C">
        <w:rPr>
          <w:rFonts w:ascii="Arial" w:hAnsi="Arial" w:cs="Arial"/>
          <w:bCs/>
          <w:iCs/>
          <w:sz w:val="24"/>
          <w:szCs w:val="24"/>
          <w:lang w:val="es-ES"/>
        </w:rPr>
        <w:t xml:space="preserve">, junto a un </w:t>
      </w:r>
      <w:r w:rsidR="003B4A33" w:rsidRPr="005B1F1C">
        <w:rPr>
          <w:rFonts w:ascii="Arial" w:hAnsi="Arial" w:cs="Arial"/>
          <w:bCs/>
          <w:iCs/>
          <w:sz w:val="24"/>
          <w:szCs w:val="24"/>
          <w:lang w:val="es-ES"/>
        </w:rPr>
        <w:t>‘</w:t>
      </w:r>
      <w:r w:rsidR="00D80A8E" w:rsidRPr="005B1F1C">
        <w:rPr>
          <w:rFonts w:ascii="Arial" w:hAnsi="Arial" w:cs="Arial"/>
          <w:bCs/>
          <w:iCs/>
          <w:sz w:val="24"/>
          <w:szCs w:val="24"/>
          <w:lang w:val="es-ES"/>
        </w:rPr>
        <w:t>maestro/</w:t>
      </w:r>
      <w:r w:rsidR="003B4A33" w:rsidRPr="005B1F1C">
        <w:rPr>
          <w:rFonts w:ascii="Arial" w:hAnsi="Arial" w:cs="Arial"/>
          <w:bCs/>
          <w:iCs/>
          <w:sz w:val="24"/>
          <w:szCs w:val="24"/>
          <w:lang w:val="es-ES"/>
        </w:rPr>
        <w:t>a’</w:t>
      </w:r>
      <w:r w:rsidR="00D80A8E" w:rsidRPr="005B1F1C">
        <w:rPr>
          <w:rFonts w:ascii="Arial" w:hAnsi="Arial" w:cs="Arial"/>
          <w:bCs/>
          <w:iCs/>
          <w:sz w:val="24"/>
          <w:szCs w:val="24"/>
          <w:lang w:val="es-ES"/>
        </w:rPr>
        <w:t xml:space="preserve"> como en los gremio</w:t>
      </w:r>
      <w:r w:rsidR="003B4A33" w:rsidRPr="005B1F1C">
        <w:rPr>
          <w:rFonts w:ascii="Arial" w:hAnsi="Arial" w:cs="Arial"/>
          <w:bCs/>
          <w:iCs/>
          <w:sz w:val="24"/>
          <w:szCs w:val="24"/>
          <w:lang w:val="es-ES"/>
        </w:rPr>
        <w:t>s</w:t>
      </w:r>
      <w:r w:rsidR="00D80A8E" w:rsidRPr="005B1F1C">
        <w:rPr>
          <w:rFonts w:ascii="Arial" w:hAnsi="Arial" w:cs="Arial"/>
          <w:bCs/>
          <w:iCs/>
          <w:sz w:val="24"/>
          <w:szCs w:val="24"/>
          <w:lang w:val="es-ES"/>
        </w:rPr>
        <w:t xml:space="preserve"> medievales, </w:t>
      </w:r>
      <w:r w:rsidRPr="005B1F1C">
        <w:rPr>
          <w:rStyle w:val="markedcontent"/>
          <w:rFonts w:ascii="Arial" w:hAnsi="Arial" w:cs="Arial"/>
          <w:bCs/>
          <w:sz w:val="24"/>
          <w:szCs w:val="24"/>
        </w:rPr>
        <w:t xml:space="preserve">dentro de un proyecto de trabajo dirigido por el “maestro/a”. Esto es así porque hay </w:t>
      </w:r>
      <w:r w:rsidR="003B4A33" w:rsidRPr="005B1F1C">
        <w:rPr>
          <w:rStyle w:val="markedcontent"/>
          <w:rFonts w:ascii="Arial" w:hAnsi="Arial" w:cs="Arial"/>
          <w:bCs/>
          <w:sz w:val="24"/>
          <w:szCs w:val="24"/>
        </w:rPr>
        <w:t>‘</w:t>
      </w:r>
      <w:r w:rsidRPr="005B1F1C">
        <w:rPr>
          <w:rStyle w:val="markedcontent"/>
          <w:rFonts w:ascii="Arial" w:hAnsi="Arial" w:cs="Arial"/>
          <w:bCs/>
          <w:sz w:val="24"/>
          <w:szCs w:val="24"/>
        </w:rPr>
        <w:t>algo</w:t>
      </w:r>
      <w:r w:rsidR="003B4A33" w:rsidRPr="005B1F1C">
        <w:rPr>
          <w:rStyle w:val="markedcontent"/>
          <w:rFonts w:ascii="Arial" w:hAnsi="Arial" w:cs="Arial"/>
          <w:bCs/>
          <w:sz w:val="24"/>
          <w:szCs w:val="24"/>
        </w:rPr>
        <w:t>’</w:t>
      </w:r>
      <w:r w:rsidRPr="005B1F1C">
        <w:rPr>
          <w:rStyle w:val="markedcontent"/>
          <w:rFonts w:ascii="Arial" w:hAnsi="Arial" w:cs="Arial"/>
          <w:bCs/>
          <w:sz w:val="24"/>
          <w:szCs w:val="24"/>
        </w:rPr>
        <w:t xml:space="preserve"> no codificable del oficio de investigador, difícil de transmitir si no es en </w:t>
      </w:r>
      <w:r w:rsidRPr="005B1F1C">
        <w:rPr>
          <w:rFonts w:ascii="Arial" w:hAnsi="Arial" w:cs="Arial"/>
          <w:bCs/>
          <w:iCs/>
          <w:sz w:val="24"/>
          <w:szCs w:val="24"/>
          <w:lang w:val="es-ES"/>
        </w:rPr>
        <w:t>el hacer”</w:t>
      </w:r>
      <w:r w:rsidR="003B4A33" w:rsidRPr="005B1F1C">
        <w:rPr>
          <w:rFonts w:ascii="Arial" w:hAnsi="Arial" w:cs="Arial"/>
          <w:bCs/>
          <w:sz w:val="24"/>
          <w:szCs w:val="24"/>
        </w:rPr>
        <w:t xml:space="preserve"> </w:t>
      </w:r>
      <w:r w:rsidR="003B4A33" w:rsidRPr="005B1F1C">
        <w:rPr>
          <w:rStyle w:val="markedcontent"/>
          <w:rFonts w:ascii="Arial" w:hAnsi="Arial" w:cs="Arial"/>
          <w:bCs/>
          <w:sz w:val="24"/>
          <w:szCs w:val="24"/>
        </w:rPr>
        <w:t>(2011:32)</w:t>
      </w:r>
      <w:r w:rsidR="002E3A17" w:rsidRPr="005B1F1C">
        <w:rPr>
          <w:rStyle w:val="markedcontent"/>
          <w:rFonts w:ascii="Arial" w:hAnsi="Arial" w:cs="Arial"/>
          <w:bCs/>
          <w:sz w:val="24"/>
          <w:szCs w:val="24"/>
        </w:rPr>
        <w:t>.</w:t>
      </w:r>
    </w:p>
    <w:p w14:paraId="58371784" w14:textId="799A51A4" w:rsidR="002E3A17" w:rsidRPr="005B1F1C" w:rsidRDefault="002E3A17" w:rsidP="005B1F1C">
      <w:pPr>
        <w:spacing w:after="0" w:line="360" w:lineRule="auto"/>
        <w:jc w:val="both"/>
        <w:rPr>
          <w:rStyle w:val="markedcontent"/>
          <w:rFonts w:ascii="Arial" w:hAnsi="Arial" w:cs="Arial"/>
          <w:bCs/>
          <w:sz w:val="24"/>
          <w:szCs w:val="24"/>
        </w:rPr>
      </w:pPr>
      <w:r w:rsidRPr="005B1F1C">
        <w:rPr>
          <w:rStyle w:val="markedcontent"/>
          <w:rFonts w:ascii="Arial" w:hAnsi="Arial" w:cs="Arial"/>
          <w:bCs/>
          <w:sz w:val="24"/>
          <w:szCs w:val="24"/>
        </w:rPr>
        <w:lastRenderedPageBreak/>
        <w:t>Así como el trabajo de campo de esta etapa del proyecto quedó truncada por la pandemia, también</w:t>
      </w:r>
      <w:r w:rsidR="00D4397B" w:rsidRPr="005B1F1C">
        <w:rPr>
          <w:rStyle w:val="markedcontent"/>
          <w:rFonts w:ascii="Arial" w:hAnsi="Arial" w:cs="Arial"/>
          <w:bCs/>
          <w:sz w:val="24"/>
          <w:szCs w:val="24"/>
        </w:rPr>
        <w:t xml:space="preserve"> le pasó lo mismo</w:t>
      </w:r>
      <w:r w:rsidR="00E73D25">
        <w:rPr>
          <w:rStyle w:val="markedcontent"/>
          <w:rFonts w:ascii="Arial" w:hAnsi="Arial" w:cs="Arial"/>
          <w:bCs/>
          <w:sz w:val="24"/>
          <w:szCs w:val="24"/>
        </w:rPr>
        <w:t xml:space="preserve"> a</w:t>
      </w:r>
      <w:r w:rsidRPr="005B1F1C">
        <w:rPr>
          <w:rStyle w:val="markedcontent"/>
          <w:rFonts w:ascii="Arial" w:hAnsi="Arial" w:cs="Arial"/>
          <w:bCs/>
          <w:sz w:val="24"/>
          <w:szCs w:val="24"/>
        </w:rPr>
        <w:t xml:space="preserve"> la experiencia educativa informal</w:t>
      </w:r>
      <w:r w:rsidRPr="005B1F1C">
        <w:rPr>
          <w:rStyle w:val="Refdenotaalpie"/>
          <w:rFonts w:ascii="Arial" w:hAnsi="Arial" w:cs="Arial"/>
          <w:bCs/>
          <w:sz w:val="24"/>
          <w:szCs w:val="24"/>
        </w:rPr>
        <w:footnoteReference w:id="5"/>
      </w:r>
      <w:r w:rsidRPr="005B1F1C">
        <w:rPr>
          <w:rStyle w:val="markedcontent"/>
          <w:rFonts w:ascii="Arial" w:hAnsi="Arial" w:cs="Arial"/>
          <w:bCs/>
          <w:sz w:val="24"/>
          <w:szCs w:val="24"/>
        </w:rPr>
        <w:t xml:space="preserve">. </w:t>
      </w:r>
      <w:r w:rsidR="00E73D25">
        <w:rPr>
          <w:rStyle w:val="markedcontent"/>
          <w:rFonts w:ascii="Arial" w:hAnsi="Arial" w:cs="Arial"/>
          <w:bCs/>
          <w:sz w:val="24"/>
          <w:szCs w:val="24"/>
        </w:rPr>
        <w:t xml:space="preserve">Los estudiantes acompañaban </w:t>
      </w:r>
      <w:r w:rsidRPr="005B1F1C">
        <w:rPr>
          <w:rStyle w:val="markedcontent"/>
          <w:rFonts w:ascii="Arial" w:hAnsi="Arial" w:cs="Arial"/>
          <w:bCs/>
          <w:sz w:val="24"/>
          <w:szCs w:val="24"/>
        </w:rPr>
        <w:t>a algún integrante a hacer encuestas, viendo el procedimiento e intentando encuestar de forma supervisada.</w:t>
      </w:r>
    </w:p>
    <w:p w14:paraId="509DA333" w14:textId="7728F3A4" w:rsidR="002E3A17" w:rsidRPr="005B1F1C" w:rsidRDefault="002E3A17" w:rsidP="005B1F1C">
      <w:pPr>
        <w:spacing w:after="0" w:line="360" w:lineRule="auto"/>
        <w:jc w:val="both"/>
        <w:rPr>
          <w:rStyle w:val="markedcontent"/>
          <w:rFonts w:ascii="Arial" w:hAnsi="Arial" w:cs="Arial"/>
          <w:bCs/>
          <w:sz w:val="24"/>
          <w:szCs w:val="24"/>
        </w:rPr>
      </w:pPr>
      <w:r w:rsidRPr="005B1F1C">
        <w:rPr>
          <w:rStyle w:val="markedcontent"/>
          <w:rFonts w:ascii="Arial" w:hAnsi="Arial" w:cs="Arial"/>
          <w:bCs/>
          <w:sz w:val="24"/>
          <w:szCs w:val="24"/>
        </w:rPr>
        <w:t>En los tres casos, la adaptación fue muy buena y muy rápida, en parte porque habían participado de la discusión de las preguntas y diseño del cuestionario, y por tanto</w:t>
      </w:r>
      <w:r w:rsidR="00967308" w:rsidRPr="005B1F1C">
        <w:rPr>
          <w:rStyle w:val="markedcontent"/>
          <w:rFonts w:ascii="Arial" w:hAnsi="Arial" w:cs="Arial"/>
          <w:bCs/>
          <w:sz w:val="24"/>
          <w:szCs w:val="24"/>
        </w:rPr>
        <w:t xml:space="preserve"> parte del entrenamiento estaba resuelto. </w:t>
      </w:r>
    </w:p>
    <w:p w14:paraId="76495AAF" w14:textId="44846A6F" w:rsidR="00967308" w:rsidRPr="005B1F1C" w:rsidRDefault="00967308" w:rsidP="005B1F1C">
      <w:pPr>
        <w:spacing w:after="0" w:line="360" w:lineRule="auto"/>
        <w:jc w:val="both"/>
        <w:rPr>
          <w:rStyle w:val="markedcontent"/>
          <w:rFonts w:ascii="Arial" w:hAnsi="Arial" w:cs="Arial"/>
          <w:bCs/>
          <w:sz w:val="24"/>
          <w:szCs w:val="24"/>
        </w:rPr>
      </w:pPr>
    </w:p>
    <w:p w14:paraId="0AC09F54" w14:textId="77777777" w:rsidR="00646238" w:rsidRPr="005B1F1C" w:rsidRDefault="00646238" w:rsidP="005B1F1C">
      <w:pPr>
        <w:tabs>
          <w:tab w:val="left" w:pos="6630"/>
        </w:tabs>
        <w:spacing w:after="0" w:line="360" w:lineRule="auto"/>
        <w:jc w:val="both"/>
        <w:rPr>
          <w:rFonts w:ascii="Arial" w:hAnsi="Arial" w:cs="Arial"/>
          <w:b/>
          <w:sz w:val="24"/>
          <w:szCs w:val="24"/>
          <w:lang w:val="es-ES"/>
        </w:rPr>
      </w:pPr>
      <w:r w:rsidRPr="005B1F1C">
        <w:rPr>
          <w:rFonts w:ascii="Arial" w:hAnsi="Arial" w:cs="Arial"/>
          <w:b/>
          <w:sz w:val="24"/>
          <w:szCs w:val="24"/>
          <w:lang w:val="es-ES"/>
        </w:rPr>
        <w:t>Un nuevo proyecto de investigación sobre justiciables: dificultades</w:t>
      </w:r>
    </w:p>
    <w:p w14:paraId="7D118FD8" w14:textId="36311971" w:rsidR="00646238" w:rsidRPr="005B1F1C" w:rsidRDefault="00D4397B" w:rsidP="005B1F1C">
      <w:pPr>
        <w:tabs>
          <w:tab w:val="left" w:pos="6630"/>
        </w:tabs>
        <w:spacing w:after="0" w:line="360" w:lineRule="auto"/>
        <w:jc w:val="both"/>
        <w:rPr>
          <w:rFonts w:ascii="Arial" w:hAnsi="Arial" w:cs="Arial"/>
          <w:bCs/>
          <w:sz w:val="24"/>
          <w:szCs w:val="24"/>
          <w:lang w:val="es-ES"/>
        </w:rPr>
      </w:pPr>
      <w:r w:rsidRPr="005B1F1C">
        <w:rPr>
          <w:rFonts w:ascii="Arial" w:hAnsi="Arial" w:cs="Arial"/>
          <w:bCs/>
          <w:sz w:val="24"/>
          <w:szCs w:val="24"/>
          <w:lang w:val="es-ES"/>
        </w:rPr>
        <w:t xml:space="preserve"> </w:t>
      </w:r>
      <w:r w:rsidR="00646238" w:rsidRPr="005B1F1C">
        <w:rPr>
          <w:rFonts w:ascii="Arial" w:hAnsi="Arial" w:cs="Arial"/>
          <w:bCs/>
          <w:sz w:val="24"/>
          <w:szCs w:val="24"/>
          <w:lang w:val="es-ES"/>
        </w:rPr>
        <w:t>La primera parte</w:t>
      </w:r>
      <w:r w:rsidR="00E73D25">
        <w:rPr>
          <w:rFonts w:ascii="Arial" w:hAnsi="Arial" w:cs="Arial"/>
          <w:bCs/>
          <w:sz w:val="24"/>
          <w:szCs w:val="24"/>
          <w:lang w:val="es-ES"/>
        </w:rPr>
        <w:t xml:space="preserve"> del mencionado proyecto</w:t>
      </w:r>
      <w:r w:rsidR="00646238" w:rsidRPr="005B1F1C">
        <w:rPr>
          <w:rFonts w:ascii="Arial" w:hAnsi="Arial" w:cs="Arial"/>
          <w:bCs/>
          <w:sz w:val="24"/>
          <w:szCs w:val="24"/>
          <w:lang w:val="es-ES"/>
        </w:rPr>
        <w:t>,</w:t>
      </w:r>
      <w:r w:rsidR="00E73D25">
        <w:rPr>
          <w:rFonts w:ascii="Arial" w:hAnsi="Arial" w:cs="Arial"/>
          <w:bCs/>
          <w:sz w:val="24"/>
          <w:szCs w:val="24"/>
          <w:lang w:val="es-ES"/>
        </w:rPr>
        <w:t xml:space="preserve"> era</w:t>
      </w:r>
      <w:r w:rsidR="00646238" w:rsidRPr="005B1F1C">
        <w:rPr>
          <w:rFonts w:ascii="Arial" w:hAnsi="Arial" w:cs="Arial"/>
          <w:bCs/>
          <w:sz w:val="24"/>
          <w:szCs w:val="24"/>
          <w:lang w:val="es-ES"/>
        </w:rPr>
        <w:t xml:space="preserve"> indagar abogados/as</w:t>
      </w:r>
      <w:r w:rsidR="00E73D25">
        <w:rPr>
          <w:rFonts w:ascii="Arial" w:hAnsi="Arial" w:cs="Arial"/>
          <w:bCs/>
          <w:sz w:val="24"/>
          <w:szCs w:val="24"/>
          <w:lang w:val="es-ES"/>
        </w:rPr>
        <w:t xml:space="preserve"> y </w:t>
      </w:r>
      <w:r w:rsidR="00646238" w:rsidRPr="005B1F1C">
        <w:rPr>
          <w:rFonts w:ascii="Arial" w:hAnsi="Arial" w:cs="Arial"/>
          <w:bCs/>
          <w:sz w:val="24"/>
          <w:szCs w:val="24"/>
          <w:lang w:val="es-ES"/>
        </w:rPr>
        <w:t xml:space="preserve"> se realizó mediante encuestas en línea, </w:t>
      </w:r>
      <w:r w:rsidR="003C2471" w:rsidRPr="005B1F1C">
        <w:rPr>
          <w:rFonts w:ascii="Arial" w:hAnsi="Arial" w:cs="Arial"/>
          <w:bCs/>
          <w:sz w:val="24"/>
          <w:szCs w:val="24"/>
          <w:lang w:val="es-ES"/>
        </w:rPr>
        <w:t xml:space="preserve"> a </w:t>
      </w:r>
      <w:r w:rsidR="00646238" w:rsidRPr="005B1F1C">
        <w:rPr>
          <w:rFonts w:ascii="Arial" w:hAnsi="Arial" w:cs="Arial"/>
          <w:bCs/>
          <w:sz w:val="24"/>
          <w:szCs w:val="24"/>
          <w:lang w:val="es-ES"/>
        </w:rPr>
        <w:t xml:space="preserve">abogados/as inscriptos en el Colegio de Abogados de La Plata, </w:t>
      </w:r>
      <w:r w:rsidR="003C2471" w:rsidRPr="005B1F1C">
        <w:rPr>
          <w:rFonts w:ascii="Arial" w:hAnsi="Arial" w:cs="Arial"/>
          <w:bCs/>
          <w:sz w:val="24"/>
          <w:szCs w:val="24"/>
          <w:lang w:val="es-ES"/>
        </w:rPr>
        <w:t xml:space="preserve">resultando una muestra de 634 </w:t>
      </w:r>
      <w:r w:rsidR="00646238" w:rsidRPr="005B1F1C">
        <w:rPr>
          <w:rFonts w:ascii="Arial" w:hAnsi="Arial" w:cs="Arial"/>
          <w:bCs/>
          <w:sz w:val="24"/>
          <w:szCs w:val="24"/>
          <w:lang w:val="es-ES"/>
        </w:rPr>
        <w:t>(</w:t>
      </w:r>
      <w:r w:rsidR="00FE76AF" w:rsidRPr="005B1F1C">
        <w:rPr>
          <w:rFonts w:ascii="Arial" w:hAnsi="Arial" w:cs="Arial"/>
          <w:bCs/>
          <w:sz w:val="24"/>
          <w:szCs w:val="24"/>
          <w:lang w:val="es-ES"/>
        </w:rPr>
        <w:t xml:space="preserve"> </w:t>
      </w:r>
      <w:proofErr w:type="spellStart"/>
      <w:r w:rsidR="00FE76AF" w:rsidRPr="005B1F1C">
        <w:rPr>
          <w:rFonts w:ascii="Arial" w:hAnsi="Arial" w:cs="Arial"/>
          <w:bCs/>
          <w:sz w:val="24"/>
          <w:szCs w:val="24"/>
          <w:lang w:val="es-ES"/>
        </w:rPr>
        <w:t>Salanueva</w:t>
      </w:r>
      <w:proofErr w:type="spellEnd"/>
      <w:r w:rsidR="00FE76AF" w:rsidRPr="005B1F1C">
        <w:rPr>
          <w:rFonts w:ascii="Arial" w:hAnsi="Arial" w:cs="Arial"/>
          <w:bCs/>
          <w:sz w:val="24"/>
          <w:szCs w:val="24"/>
          <w:lang w:val="es-ES"/>
        </w:rPr>
        <w:t xml:space="preserve">, </w:t>
      </w:r>
      <w:r w:rsidR="00646238" w:rsidRPr="005B1F1C">
        <w:rPr>
          <w:rFonts w:ascii="Arial" w:hAnsi="Arial" w:cs="Arial"/>
          <w:bCs/>
          <w:sz w:val="24"/>
          <w:szCs w:val="24"/>
          <w:lang w:val="es-ES"/>
        </w:rPr>
        <w:t>2020).</w:t>
      </w:r>
    </w:p>
    <w:p w14:paraId="5C1E1DC6" w14:textId="0AF1A8FC" w:rsidR="00646238" w:rsidRPr="005B1F1C" w:rsidRDefault="003C2471" w:rsidP="005B1F1C">
      <w:pPr>
        <w:spacing w:after="0" w:line="360" w:lineRule="auto"/>
        <w:jc w:val="both"/>
        <w:rPr>
          <w:rFonts w:ascii="Arial" w:hAnsi="Arial" w:cs="Arial"/>
          <w:bCs/>
          <w:sz w:val="24"/>
          <w:szCs w:val="24"/>
          <w:lang w:val="es-ES"/>
        </w:rPr>
      </w:pPr>
      <w:r w:rsidRPr="005B1F1C">
        <w:rPr>
          <w:rFonts w:ascii="Arial" w:hAnsi="Arial" w:cs="Arial"/>
          <w:bCs/>
          <w:sz w:val="24"/>
          <w:szCs w:val="24"/>
          <w:lang w:val="es-ES"/>
        </w:rPr>
        <w:t>El grupo de estudiantes se incorporó en pleno desarrollo de la s</w:t>
      </w:r>
      <w:r w:rsidR="00646238" w:rsidRPr="005B1F1C">
        <w:rPr>
          <w:rFonts w:ascii="Arial" w:hAnsi="Arial" w:cs="Arial"/>
          <w:bCs/>
          <w:sz w:val="24"/>
          <w:szCs w:val="24"/>
          <w:lang w:val="es-ES"/>
        </w:rPr>
        <w:t>egunda parte, encuestar justiciables</w:t>
      </w:r>
      <w:r w:rsidR="00C85468">
        <w:rPr>
          <w:rFonts w:ascii="Arial" w:hAnsi="Arial" w:cs="Arial"/>
          <w:bCs/>
          <w:sz w:val="24"/>
          <w:szCs w:val="24"/>
          <w:lang w:val="es-ES"/>
        </w:rPr>
        <w:t>; que</w:t>
      </w:r>
      <w:r w:rsidR="00646238" w:rsidRPr="005B1F1C">
        <w:rPr>
          <w:rFonts w:ascii="Arial" w:hAnsi="Arial" w:cs="Arial"/>
          <w:bCs/>
          <w:sz w:val="24"/>
          <w:szCs w:val="24"/>
          <w:lang w:val="es-ES"/>
        </w:rPr>
        <w:t xml:space="preserve"> requirió al equipo de investigación varias jornadas de labor en la construcción de los cuestionarios y en cómo llegar a</w:t>
      </w:r>
      <w:r w:rsidRPr="005B1F1C">
        <w:rPr>
          <w:rFonts w:ascii="Arial" w:hAnsi="Arial" w:cs="Arial"/>
          <w:bCs/>
          <w:sz w:val="24"/>
          <w:szCs w:val="24"/>
          <w:lang w:val="es-ES"/>
        </w:rPr>
        <w:t xml:space="preserve"> ellos</w:t>
      </w:r>
      <w:r w:rsidR="00646238" w:rsidRPr="005B1F1C">
        <w:rPr>
          <w:rFonts w:ascii="Arial" w:hAnsi="Arial" w:cs="Arial"/>
          <w:bCs/>
          <w:sz w:val="24"/>
          <w:szCs w:val="24"/>
          <w:lang w:val="es-ES"/>
        </w:rPr>
        <w:t xml:space="preserve">. Hubo que tener en cuenta que no existía un marco </w:t>
      </w:r>
      <w:proofErr w:type="spellStart"/>
      <w:r w:rsidR="00646238" w:rsidRPr="005B1F1C">
        <w:rPr>
          <w:rFonts w:ascii="Arial" w:hAnsi="Arial" w:cs="Arial"/>
          <w:bCs/>
          <w:sz w:val="24"/>
          <w:szCs w:val="24"/>
          <w:lang w:val="es-ES"/>
        </w:rPr>
        <w:t>muestral</w:t>
      </w:r>
      <w:proofErr w:type="spellEnd"/>
      <w:r w:rsidR="00646238" w:rsidRPr="005B1F1C">
        <w:rPr>
          <w:rFonts w:ascii="Arial" w:hAnsi="Arial" w:cs="Arial"/>
          <w:bCs/>
          <w:sz w:val="24"/>
          <w:szCs w:val="24"/>
          <w:lang w:val="es-ES"/>
        </w:rPr>
        <w:t xml:space="preserve"> </w:t>
      </w:r>
      <w:r w:rsidR="00646238" w:rsidRPr="005B1F1C">
        <w:rPr>
          <w:rFonts w:ascii="Arial" w:hAnsi="Arial" w:cs="Arial"/>
          <w:bCs/>
          <w:i/>
          <w:iCs/>
          <w:sz w:val="24"/>
          <w:szCs w:val="24"/>
          <w:lang w:val="es-ES"/>
        </w:rPr>
        <w:t>a priori</w:t>
      </w:r>
      <w:r w:rsidR="00646238" w:rsidRPr="005B1F1C">
        <w:rPr>
          <w:rFonts w:ascii="Arial" w:hAnsi="Arial" w:cs="Arial"/>
          <w:bCs/>
          <w:sz w:val="24"/>
          <w:szCs w:val="24"/>
          <w:lang w:val="es-ES"/>
        </w:rPr>
        <w:t xml:space="preserve">, consecuentemente se construyó teóricamente para los fines de la investigación una muestra por cuotas tomada de diferentes sedes de la administración de justicia y selección de casos por puntos </w:t>
      </w:r>
      <w:proofErr w:type="spellStart"/>
      <w:r w:rsidR="00646238" w:rsidRPr="005B1F1C">
        <w:rPr>
          <w:rFonts w:ascii="Arial" w:hAnsi="Arial" w:cs="Arial"/>
          <w:bCs/>
          <w:sz w:val="24"/>
          <w:szCs w:val="24"/>
          <w:lang w:val="es-ES"/>
        </w:rPr>
        <w:t>coincidentales</w:t>
      </w:r>
      <w:proofErr w:type="spellEnd"/>
      <w:r w:rsidR="00646238" w:rsidRPr="005B1F1C">
        <w:rPr>
          <w:rFonts w:ascii="Arial" w:hAnsi="Arial" w:cs="Arial"/>
          <w:bCs/>
          <w:sz w:val="24"/>
          <w:szCs w:val="24"/>
          <w:lang w:val="es-ES"/>
        </w:rPr>
        <w:t xml:space="preserve"> buscando sitios y fechas donde se celebraran audiencias en diversos fueros. </w:t>
      </w:r>
      <w:r w:rsidR="00646238" w:rsidRPr="005B1F1C">
        <w:rPr>
          <w:rStyle w:val="Refdenotaalpie"/>
          <w:rFonts w:ascii="Arial" w:hAnsi="Arial" w:cs="Arial"/>
          <w:bCs/>
          <w:sz w:val="24"/>
          <w:szCs w:val="24"/>
          <w:lang w:val="es-ES"/>
        </w:rPr>
        <w:footnoteReference w:id="6"/>
      </w:r>
      <w:r w:rsidRPr="005B1F1C">
        <w:rPr>
          <w:rFonts w:ascii="Arial" w:hAnsi="Arial" w:cs="Arial"/>
          <w:bCs/>
          <w:sz w:val="24"/>
          <w:szCs w:val="24"/>
          <w:lang w:val="es-ES"/>
        </w:rPr>
        <w:t xml:space="preserve"> </w:t>
      </w:r>
      <w:r w:rsidR="00646238" w:rsidRPr="005B1F1C">
        <w:rPr>
          <w:rFonts w:ascii="Arial" w:hAnsi="Arial" w:cs="Arial"/>
          <w:bCs/>
          <w:sz w:val="24"/>
          <w:szCs w:val="24"/>
          <w:lang w:val="es-ES"/>
        </w:rPr>
        <w:t xml:space="preserve">En el mes de noviembre y diciembre de 2019 se comenzó a encuestar “cara a cara” a </w:t>
      </w:r>
      <w:r w:rsidRPr="005B1F1C">
        <w:rPr>
          <w:rFonts w:ascii="Arial" w:hAnsi="Arial" w:cs="Arial"/>
          <w:bCs/>
          <w:sz w:val="24"/>
          <w:szCs w:val="24"/>
          <w:lang w:val="es-ES"/>
        </w:rPr>
        <w:t>66</w:t>
      </w:r>
      <w:r w:rsidR="00646238" w:rsidRPr="005B1F1C">
        <w:rPr>
          <w:rFonts w:ascii="Arial" w:hAnsi="Arial" w:cs="Arial"/>
          <w:bCs/>
          <w:sz w:val="24"/>
          <w:szCs w:val="24"/>
          <w:lang w:val="es-ES"/>
        </w:rPr>
        <w:t xml:space="preserve"> justiciables</w:t>
      </w:r>
      <w:r w:rsidRPr="005B1F1C">
        <w:rPr>
          <w:rFonts w:ascii="Arial" w:hAnsi="Arial" w:cs="Arial"/>
          <w:bCs/>
          <w:sz w:val="24"/>
          <w:szCs w:val="24"/>
          <w:lang w:val="es-ES"/>
        </w:rPr>
        <w:t>, c</w:t>
      </w:r>
      <w:r w:rsidR="00C85468">
        <w:rPr>
          <w:rFonts w:ascii="Arial" w:hAnsi="Arial" w:cs="Arial"/>
          <w:bCs/>
          <w:sz w:val="24"/>
          <w:szCs w:val="24"/>
          <w:lang w:val="es-ES"/>
        </w:rPr>
        <w:t xml:space="preserve">on la participación de las/los </w:t>
      </w:r>
      <w:r w:rsidRPr="005B1F1C">
        <w:rPr>
          <w:rFonts w:ascii="Arial" w:hAnsi="Arial" w:cs="Arial"/>
          <w:bCs/>
          <w:sz w:val="24"/>
          <w:szCs w:val="24"/>
          <w:lang w:val="es-ES"/>
        </w:rPr>
        <w:t>estudiantes</w:t>
      </w:r>
      <w:r w:rsidR="00E85288">
        <w:rPr>
          <w:rStyle w:val="Refdenotaalpie"/>
          <w:rFonts w:ascii="Arial" w:hAnsi="Arial" w:cs="Arial"/>
          <w:bCs/>
          <w:sz w:val="24"/>
          <w:szCs w:val="24"/>
          <w:lang w:val="es-ES"/>
        </w:rPr>
        <w:footnoteReference w:id="7"/>
      </w:r>
      <w:r w:rsidRPr="005B1F1C">
        <w:rPr>
          <w:rFonts w:ascii="Arial" w:hAnsi="Arial" w:cs="Arial"/>
          <w:bCs/>
          <w:sz w:val="24"/>
          <w:szCs w:val="24"/>
          <w:lang w:val="es-ES"/>
        </w:rPr>
        <w:t>.</w:t>
      </w:r>
    </w:p>
    <w:p w14:paraId="7DD17539" w14:textId="77777777" w:rsidR="00646238" w:rsidRPr="005B1F1C" w:rsidRDefault="00646238" w:rsidP="005B1F1C">
      <w:pPr>
        <w:spacing w:after="0" w:line="360" w:lineRule="auto"/>
        <w:jc w:val="both"/>
        <w:rPr>
          <w:rFonts w:ascii="Arial" w:hAnsi="Arial" w:cs="Arial"/>
          <w:bCs/>
          <w:iCs/>
          <w:sz w:val="24"/>
          <w:szCs w:val="24"/>
          <w:lang w:val="es-ES"/>
        </w:rPr>
      </w:pPr>
      <w:r w:rsidRPr="005B1F1C">
        <w:rPr>
          <w:rFonts w:ascii="Arial" w:hAnsi="Arial" w:cs="Arial"/>
          <w:bCs/>
          <w:iCs/>
          <w:sz w:val="24"/>
          <w:szCs w:val="24"/>
          <w:lang w:val="es-ES"/>
        </w:rPr>
        <w:t>La experiencia lleva al segundo problema a describir. Cómo, con los medios disponibles no pudimos completar un cronograma, debimos extender el tiempo de recogida de datos y ¡zas! PANDEMIA.</w:t>
      </w:r>
    </w:p>
    <w:p w14:paraId="6EE9635B" w14:textId="77777777" w:rsidR="00646238" w:rsidRPr="005B1F1C" w:rsidRDefault="00646238" w:rsidP="005B1F1C">
      <w:pPr>
        <w:spacing w:after="0" w:line="360" w:lineRule="auto"/>
        <w:jc w:val="both"/>
        <w:rPr>
          <w:rFonts w:ascii="Arial" w:hAnsi="Arial" w:cs="Arial"/>
          <w:bCs/>
          <w:sz w:val="24"/>
          <w:szCs w:val="24"/>
          <w:lang w:val="es-ES"/>
        </w:rPr>
      </w:pPr>
    </w:p>
    <w:p w14:paraId="0A3ABA9A" w14:textId="0692720A" w:rsidR="00646238" w:rsidRPr="005B1F1C" w:rsidRDefault="00C85468" w:rsidP="005B1F1C">
      <w:pPr>
        <w:spacing w:after="0" w:line="360" w:lineRule="auto"/>
        <w:jc w:val="both"/>
        <w:rPr>
          <w:rFonts w:ascii="Arial" w:hAnsi="Arial" w:cs="Arial"/>
          <w:bCs/>
          <w:sz w:val="24"/>
          <w:szCs w:val="24"/>
          <w:lang w:val="es-ES"/>
        </w:rPr>
      </w:pPr>
      <w:r>
        <w:rPr>
          <w:rFonts w:ascii="Arial" w:hAnsi="Arial" w:cs="Arial"/>
          <w:bCs/>
          <w:sz w:val="24"/>
          <w:szCs w:val="24"/>
          <w:lang w:val="es-ES"/>
        </w:rPr>
        <w:lastRenderedPageBreak/>
        <w:t>En los meses</w:t>
      </w:r>
      <w:r w:rsidR="00646238" w:rsidRPr="005B1F1C">
        <w:rPr>
          <w:rFonts w:ascii="Arial" w:hAnsi="Arial" w:cs="Arial"/>
          <w:bCs/>
          <w:sz w:val="24"/>
          <w:szCs w:val="24"/>
          <w:lang w:val="es-ES"/>
        </w:rPr>
        <w:t xml:space="preserve"> marzo y abril de 2020, </w:t>
      </w:r>
      <w:r w:rsidR="005C50E5">
        <w:rPr>
          <w:rFonts w:ascii="Arial" w:hAnsi="Arial" w:cs="Arial"/>
          <w:bCs/>
          <w:sz w:val="24"/>
          <w:szCs w:val="24"/>
          <w:lang w:val="es-ES"/>
        </w:rPr>
        <w:t xml:space="preserve">nos proponíamos </w:t>
      </w:r>
      <w:r w:rsidR="00646238" w:rsidRPr="005B1F1C">
        <w:rPr>
          <w:rFonts w:ascii="Arial" w:hAnsi="Arial" w:cs="Arial"/>
          <w:bCs/>
          <w:sz w:val="24"/>
          <w:szCs w:val="24"/>
          <w:lang w:val="es-ES"/>
        </w:rPr>
        <w:t xml:space="preserve">alcanzar una cuota de 40 encuestas por fuero llegando a un total de 240 encuestas.  Tal cuestión muy central para tener resultados procesables con mayor detalle, se </w:t>
      </w:r>
      <w:proofErr w:type="spellStart"/>
      <w:r w:rsidR="00646238" w:rsidRPr="005B1F1C">
        <w:rPr>
          <w:rFonts w:ascii="Arial" w:hAnsi="Arial" w:cs="Arial"/>
          <w:bCs/>
          <w:sz w:val="24"/>
          <w:szCs w:val="24"/>
          <w:lang w:val="es-ES"/>
        </w:rPr>
        <w:t>vió</w:t>
      </w:r>
      <w:proofErr w:type="spellEnd"/>
      <w:r w:rsidR="00646238" w:rsidRPr="005B1F1C">
        <w:rPr>
          <w:rFonts w:ascii="Arial" w:hAnsi="Arial" w:cs="Arial"/>
          <w:bCs/>
          <w:sz w:val="24"/>
          <w:szCs w:val="24"/>
          <w:lang w:val="es-ES"/>
        </w:rPr>
        <w:t xml:space="preserve"> imprevista y lamentablemente interrumpida por la pandemia del </w:t>
      </w:r>
      <w:proofErr w:type="spellStart"/>
      <w:r w:rsidR="00646238" w:rsidRPr="005B1F1C">
        <w:rPr>
          <w:rFonts w:ascii="Arial" w:hAnsi="Arial" w:cs="Arial"/>
          <w:bCs/>
          <w:sz w:val="24"/>
          <w:szCs w:val="24"/>
          <w:lang w:val="es-ES"/>
        </w:rPr>
        <w:t>Covid</w:t>
      </w:r>
      <w:proofErr w:type="spellEnd"/>
      <w:r w:rsidR="00646238" w:rsidRPr="005B1F1C">
        <w:rPr>
          <w:rFonts w:ascii="Arial" w:hAnsi="Arial" w:cs="Arial"/>
          <w:bCs/>
          <w:sz w:val="24"/>
          <w:szCs w:val="24"/>
          <w:lang w:val="es-ES"/>
        </w:rPr>
        <w:t xml:space="preserve"> 19</w:t>
      </w:r>
      <w:r w:rsidR="005C50E5">
        <w:rPr>
          <w:rFonts w:ascii="Arial" w:hAnsi="Arial" w:cs="Arial"/>
          <w:bCs/>
          <w:sz w:val="24"/>
          <w:szCs w:val="24"/>
          <w:lang w:val="es-ES"/>
        </w:rPr>
        <w:t xml:space="preserve">. </w:t>
      </w:r>
      <w:r w:rsidR="00646238" w:rsidRPr="005B1F1C">
        <w:rPr>
          <w:rFonts w:ascii="Arial" w:hAnsi="Arial" w:cs="Arial"/>
          <w:bCs/>
          <w:sz w:val="24"/>
          <w:szCs w:val="24"/>
          <w:lang w:val="es-ES"/>
        </w:rPr>
        <w:t>Las facultades de la UNLP se cerraron y la Facultad de Ciencias Jurídicas y Sociales cerró sus ámbitos de trabajo y todas sus actividades: enseñanza, investigación, extensión universitaria y gestión, pasaron a ser virt</w:t>
      </w:r>
      <w:r>
        <w:rPr>
          <w:rFonts w:ascii="Arial" w:hAnsi="Arial" w:cs="Arial"/>
          <w:bCs/>
          <w:sz w:val="24"/>
          <w:szCs w:val="24"/>
          <w:lang w:val="es-ES"/>
        </w:rPr>
        <w:t>uales. El pasaje de la presenci</w:t>
      </w:r>
      <w:r w:rsidR="00646238" w:rsidRPr="005B1F1C">
        <w:rPr>
          <w:rFonts w:ascii="Arial" w:hAnsi="Arial" w:cs="Arial"/>
          <w:bCs/>
          <w:sz w:val="24"/>
          <w:szCs w:val="24"/>
          <w:lang w:val="es-ES"/>
        </w:rPr>
        <w:t>alidad a la virtualidad se produjo en pocos días.  Además, se cerraron las actividades en el Poder Judicial, como las audiencias y se impidió el acceso de docentes a las prisiones.</w:t>
      </w:r>
    </w:p>
    <w:p w14:paraId="7B938B4C" w14:textId="60F9C013" w:rsidR="00646238" w:rsidRPr="005B1F1C" w:rsidRDefault="00967308" w:rsidP="005B1F1C">
      <w:pPr>
        <w:spacing w:after="0" w:line="360" w:lineRule="auto"/>
        <w:jc w:val="both"/>
        <w:rPr>
          <w:rFonts w:ascii="Arial" w:hAnsi="Arial" w:cs="Arial"/>
          <w:bCs/>
          <w:iCs/>
          <w:sz w:val="24"/>
          <w:szCs w:val="24"/>
          <w:lang w:val="es-ES"/>
        </w:rPr>
      </w:pPr>
      <w:r w:rsidRPr="005B1F1C">
        <w:rPr>
          <w:rFonts w:ascii="Arial" w:hAnsi="Arial" w:cs="Arial"/>
          <w:bCs/>
          <w:iCs/>
          <w:sz w:val="24"/>
          <w:szCs w:val="24"/>
          <w:lang w:val="es-ES"/>
        </w:rPr>
        <w:t>Todas las trastiendas de investigación refieren problemas de trabajo de campo, pero ningún manual refleja qué hacer en situaciones excepcionales. De hecho, el princip</w:t>
      </w:r>
      <w:r w:rsidR="00C85468">
        <w:rPr>
          <w:rFonts w:ascii="Arial" w:hAnsi="Arial" w:cs="Arial"/>
          <w:bCs/>
          <w:iCs/>
          <w:sz w:val="24"/>
          <w:szCs w:val="24"/>
          <w:lang w:val="es-ES"/>
        </w:rPr>
        <w:t>i</w:t>
      </w:r>
      <w:r w:rsidRPr="005B1F1C">
        <w:rPr>
          <w:rFonts w:ascii="Arial" w:hAnsi="Arial" w:cs="Arial"/>
          <w:bCs/>
          <w:iCs/>
          <w:sz w:val="24"/>
          <w:szCs w:val="24"/>
          <w:lang w:val="es-ES"/>
        </w:rPr>
        <w:t>o básico de la investigación de tendencia es el de relevar pequeños cambios, multiplicando los puntos temporales de observación, en el supuesto de que hay ciertos periodos temporales que se pueden tomar como una unidad. Se recomienda elegir periodos que no impliquen cambios sustanciales, salvo que el mismo forme parte del objetivo de la investigación, como p</w:t>
      </w:r>
      <w:r w:rsidR="00C85468">
        <w:rPr>
          <w:rFonts w:ascii="Arial" w:hAnsi="Arial" w:cs="Arial"/>
          <w:bCs/>
          <w:iCs/>
          <w:sz w:val="24"/>
          <w:szCs w:val="24"/>
          <w:lang w:val="es-ES"/>
        </w:rPr>
        <w:t xml:space="preserve">or ejemplo un acto eleccionario </w:t>
      </w:r>
      <w:r w:rsidR="00FC6ADB" w:rsidRPr="005B1F1C">
        <w:rPr>
          <w:rFonts w:ascii="Arial" w:hAnsi="Arial" w:cs="Arial"/>
          <w:bCs/>
          <w:iCs/>
          <w:sz w:val="24"/>
          <w:szCs w:val="24"/>
          <w:lang w:val="es-ES"/>
        </w:rPr>
        <w:t xml:space="preserve">(Cea </w:t>
      </w:r>
      <w:proofErr w:type="spellStart"/>
      <w:r w:rsidR="00FC6ADB" w:rsidRPr="005B1F1C">
        <w:rPr>
          <w:rFonts w:ascii="Arial" w:hAnsi="Arial" w:cs="Arial"/>
          <w:bCs/>
          <w:iCs/>
          <w:sz w:val="24"/>
          <w:szCs w:val="24"/>
          <w:lang w:val="es-ES"/>
        </w:rPr>
        <w:t>D’Ancona</w:t>
      </w:r>
      <w:proofErr w:type="spellEnd"/>
      <w:r w:rsidR="00FC6ADB" w:rsidRPr="005B1F1C">
        <w:rPr>
          <w:rFonts w:ascii="Arial" w:hAnsi="Arial" w:cs="Arial"/>
          <w:bCs/>
          <w:iCs/>
          <w:sz w:val="24"/>
          <w:szCs w:val="24"/>
          <w:lang w:val="es-ES"/>
        </w:rPr>
        <w:t>, 1996)</w:t>
      </w:r>
      <w:r w:rsidRPr="005B1F1C">
        <w:rPr>
          <w:rFonts w:ascii="Arial" w:hAnsi="Arial" w:cs="Arial"/>
          <w:bCs/>
          <w:iCs/>
          <w:sz w:val="24"/>
          <w:szCs w:val="24"/>
          <w:lang w:val="es-ES"/>
        </w:rPr>
        <w:t xml:space="preserve"> En nuestro caso, </w:t>
      </w:r>
      <w:r w:rsidR="00FD2526" w:rsidRPr="005B1F1C">
        <w:rPr>
          <w:rFonts w:ascii="Arial" w:hAnsi="Arial" w:cs="Arial"/>
          <w:bCs/>
          <w:iCs/>
          <w:sz w:val="24"/>
          <w:szCs w:val="24"/>
          <w:lang w:val="es-ES"/>
        </w:rPr>
        <w:t>l</w:t>
      </w:r>
      <w:r w:rsidR="0090384A" w:rsidRPr="005B1F1C">
        <w:rPr>
          <w:rFonts w:ascii="Arial" w:hAnsi="Arial" w:cs="Arial"/>
          <w:bCs/>
          <w:iCs/>
          <w:sz w:val="24"/>
          <w:szCs w:val="24"/>
          <w:lang w:val="es-ES"/>
        </w:rPr>
        <w:t>o indicado era suspender el trabajo de campo a fines de diciembre y reiniciarlo a mediados de marzo. Ya sabemos qué pasó.</w:t>
      </w:r>
    </w:p>
    <w:p w14:paraId="0629AD3A" w14:textId="15028609" w:rsidR="0090384A" w:rsidRPr="005B1F1C" w:rsidRDefault="0090384A" w:rsidP="005B1F1C">
      <w:pPr>
        <w:spacing w:after="0" w:line="360" w:lineRule="auto"/>
        <w:jc w:val="both"/>
        <w:rPr>
          <w:rFonts w:ascii="Arial" w:hAnsi="Arial" w:cs="Arial"/>
          <w:bCs/>
          <w:iCs/>
          <w:sz w:val="24"/>
          <w:szCs w:val="24"/>
          <w:lang w:val="es-ES"/>
        </w:rPr>
      </w:pPr>
      <w:r w:rsidRPr="005B1F1C">
        <w:rPr>
          <w:rFonts w:ascii="Arial" w:hAnsi="Arial" w:cs="Arial"/>
          <w:bCs/>
          <w:iCs/>
          <w:sz w:val="24"/>
          <w:szCs w:val="24"/>
          <w:lang w:val="es-ES"/>
        </w:rPr>
        <w:t>¿Por qué tuvimos demoras? No fue por la formación de estudiantes, aunque puede sí considerarse una demora las reglas de la Facultad para esto, que nos hubiera permitido organizar este tipo de convocatoria formativa en otro momento.</w:t>
      </w:r>
      <w:r w:rsidR="005C50E5">
        <w:rPr>
          <w:rFonts w:ascii="Arial" w:hAnsi="Arial" w:cs="Arial"/>
          <w:bCs/>
          <w:iCs/>
          <w:sz w:val="24"/>
          <w:szCs w:val="24"/>
          <w:lang w:val="es-ES"/>
        </w:rPr>
        <w:t xml:space="preserve"> </w:t>
      </w:r>
    </w:p>
    <w:p w14:paraId="1CDCB98D" w14:textId="7A32721C" w:rsidR="005C50E5" w:rsidRPr="005B1F1C" w:rsidRDefault="0090384A" w:rsidP="005C50E5">
      <w:pPr>
        <w:spacing w:after="0" w:line="360" w:lineRule="auto"/>
        <w:jc w:val="both"/>
        <w:rPr>
          <w:rFonts w:ascii="Arial" w:hAnsi="Arial" w:cs="Arial"/>
          <w:bCs/>
          <w:iCs/>
          <w:sz w:val="24"/>
          <w:szCs w:val="24"/>
          <w:lang w:val="es-ES"/>
        </w:rPr>
      </w:pPr>
      <w:r w:rsidRPr="005B1F1C">
        <w:rPr>
          <w:rFonts w:ascii="Arial" w:hAnsi="Arial" w:cs="Arial"/>
          <w:bCs/>
          <w:iCs/>
          <w:sz w:val="24"/>
          <w:szCs w:val="24"/>
          <w:lang w:val="es-ES"/>
        </w:rPr>
        <w:t>La demora principal es por la misma dinámica de investigar en derecho.</w:t>
      </w:r>
      <w:r w:rsidR="005C50E5">
        <w:rPr>
          <w:rFonts w:ascii="Arial" w:hAnsi="Arial" w:cs="Arial"/>
          <w:bCs/>
          <w:iCs/>
          <w:sz w:val="24"/>
          <w:szCs w:val="24"/>
          <w:lang w:val="es-ES"/>
        </w:rPr>
        <w:t xml:space="preserve"> Por un lado</w:t>
      </w:r>
      <w:proofErr w:type="gramStart"/>
      <w:r w:rsidR="005C50E5">
        <w:rPr>
          <w:rFonts w:ascii="Arial" w:hAnsi="Arial" w:cs="Arial"/>
          <w:bCs/>
          <w:iCs/>
          <w:sz w:val="24"/>
          <w:szCs w:val="24"/>
          <w:lang w:val="es-ES"/>
        </w:rPr>
        <w:t xml:space="preserve">, </w:t>
      </w:r>
      <w:r w:rsidRPr="005B1F1C">
        <w:rPr>
          <w:rFonts w:ascii="Arial" w:hAnsi="Arial" w:cs="Arial"/>
          <w:bCs/>
          <w:iCs/>
          <w:sz w:val="24"/>
          <w:szCs w:val="24"/>
          <w:lang w:val="es-ES"/>
        </w:rPr>
        <w:t xml:space="preserve"> </w:t>
      </w:r>
      <w:r w:rsidR="005C50E5">
        <w:rPr>
          <w:rFonts w:ascii="Arial" w:hAnsi="Arial" w:cs="Arial"/>
          <w:bCs/>
          <w:iCs/>
          <w:sz w:val="24"/>
          <w:szCs w:val="24"/>
          <w:lang w:val="es-ES"/>
        </w:rPr>
        <w:t>el</w:t>
      </w:r>
      <w:proofErr w:type="gramEnd"/>
      <w:r w:rsidR="005C50E5">
        <w:rPr>
          <w:rFonts w:ascii="Arial" w:hAnsi="Arial" w:cs="Arial"/>
          <w:bCs/>
          <w:iCs/>
          <w:sz w:val="24"/>
          <w:szCs w:val="24"/>
          <w:lang w:val="es-ES"/>
        </w:rPr>
        <w:t xml:space="preserve"> escaso número de estudiantes que se interesó en esta práctica, lo que nos recuerda el problema de la promoción de la investigación </w:t>
      </w:r>
      <w:r w:rsidR="00C85468">
        <w:rPr>
          <w:rFonts w:ascii="Arial" w:hAnsi="Arial" w:cs="Arial"/>
          <w:bCs/>
          <w:iCs/>
          <w:sz w:val="24"/>
          <w:szCs w:val="24"/>
          <w:lang w:val="es-ES"/>
        </w:rPr>
        <w:t>empírica</w:t>
      </w:r>
      <w:r w:rsidR="005C50E5">
        <w:rPr>
          <w:rFonts w:ascii="Arial" w:hAnsi="Arial" w:cs="Arial"/>
          <w:bCs/>
          <w:iCs/>
          <w:sz w:val="24"/>
          <w:szCs w:val="24"/>
          <w:lang w:val="es-ES"/>
        </w:rPr>
        <w:t xml:space="preserve"> en derecho.</w:t>
      </w:r>
    </w:p>
    <w:p w14:paraId="070164B3" w14:textId="4B2214FA" w:rsidR="0090384A" w:rsidRPr="005B1F1C" w:rsidRDefault="005C50E5" w:rsidP="005B1F1C">
      <w:pPr>
        <w:spacing w:after="0" w:line="360" w:lineRule="auto"/>
        <w:jc w:val="both"/>
        <w:rPr>
          <w:rFonts w:ascii="Arial" w:hAnsi="Arial" w:cs="Arial"/>
          <w:bCs/>
          <w:iCs/>
          <w:sz w:val="24"/>
          <w:szCs w:val="24"/>
          <w:lang w:val="es-ES"/>
        </w:rPr>
      </w:pPr>
      <w:r>
        <w:rPr>
          <w:rFonts w:ascii="Arial" w:hAnsi="Arial" w:cs="Arial"/>
          <w:bCs/>
          <w:iCs/>
          <w:sz w:val="24"/>
          <w:szCs w:val="24"/>
          <w:lang w:val="es-ES"/>
        </w:rPr>
        <w:t>Por el otro, destacamos que n</w:t>
      </w:r>
      <w:r w:rsidR="0090384A" w:rsidRPr="005B1F1C">
        <w:rPr>
          <w:rFonts w:ascii="Arial" w:hAnsi="Arial" w:cs="Arial"/>
          <w:bCs/>
          <w:iCs/>
          <w:sz w:val="24"/>
          <w:szCs w:val="24"/>
          <w:lang w:val="es-ES"/>
        </w:rPr>
        <w:t>inguno de los integrantes del proyecto tenía dedicación completa como investigador</w:t>
      </w:r>
      <w:r w:rsidR="00533B39" w:rsidRPr="005B1F1C">
        <w:rPr>
          <w:rFonts w:ascii="Arial" w:hAnsi="Arial" w:cs="Arial"/>
          <w:bCs/>
          <w:iCs/>
          <w:sz w:val="24"/>
          <w:szCs w:val="24"/>
          <w:lang w:val="es-ES"/>
        </w:rPr>
        <w:t>a</w:t>
      </w:r>
      <w:r w:rsidR="0090384A" w:rsidRPr="005B1F1C">
        <w:rPr>
          <w:rFonts w:ascii="Arial" w:hAnsi="Arial" w:cs="Arial"/>
          <w:bCs/>
          <w:iCs/>
          <w:sz w:val="24"/>
          <w:szCs w:val="24"/>
          <w:lang w:val="es-ES"/>
        </w:rPr>
        <w:t>/</w:t>
      </w:r>
      <w:proofErr w:type="spellStart"/>
      <w:r w:rsidR="00533B39" w:rsidRPr="005B1F1C">
        <w:rPr>
          <w:rFonts w:ascii="Arial" w:hAnsi="Arial" w:cs="Arial"/>
          <w:bCs/>
          <w:iCs/>
          <w:sz w:val="24"/>
          <w:szCs w:val="24"/>
          <w:lang w:val="es-ES"/>
        </w:rPr>
        <w:t>or</w:t>
      </w:r>
      <w:proofErr w:type="spellEnd"/>
      <w:r w:rsidR="0090384A" w:rsidRPr="005B1F1C">
        <w:rPr>
          <w:rFonts w:ascii="Arial" w:hAnsi="Arial" w:cs="Arial"/>
          <w:bCs/>
          <w:iCs/>
          <w:sz w:val="24"/>
          <w:szCs w:val="24"/>
          <w:lang w:val="es-ES"/>
        </w:rPr>
        <w:t>, casi todos son docentes con otro tipo de reglas de trabajo, que impedían y con razón, derivar tareas estudiantiles en práctica de investigación</w:t>
      </w:r>
      <w:r w:rsidR="00533B39" w:rsidRPr="005B1F1C">
        <w:rPr>
          <w:rFonts w:ascii="Arial" w:hAnsi="Arial" w:cs="Arial"/>
          <w:bCs/>
          <w:iCs/>
          <w:sz w:val="24"/>
          <w:szCs w:val="24"/>
          <w:lang w:val="es-ES"/>
        </w:rPr>
        <w:t>.</w:t>
      </w:r>
    </w:p>
    <w:p w14:paraId="3F88557C" w14:textId="20725C29" w:rsidR="00267285" w:rsidRPr="005B1F1C" w:rsidRDefault="00B849B4" w:rsidP="005B1F1C">
      <w:pPr>
        <w:pStyle w:val="Textonotapie"/>
        <w:spacing w:line="360" w:lineRule="auto"/>
        <w:jc w:val="both"/>
        <w:rPr>
          <w:rFonts w:ascii="Arial" w:hAnsi="Arial" w:cs="Arial"/>
          <w:sz w:val="24"/>
          <w:szCs w:val="24"/>
          <w:lang w:val="es-ES"/>
        </w:rPr>
      </w:pPr>
      <w:r w:rsidRPr="005B1F1C">
        <w:rPr>
          <w:rFonts w:ascii="Arial" w:hAnsi="Arial" w:cs="Arial"/>
          <w:sz w:val="24"/>
          <w:szCs w:val="24"/>
          <w:lang w:val="es-ES"/>
        </w:rPr>
        <w:lastRenderedPageBreak/>
        <w:t>Varios de los integrantes son docentes de primer año</w:t>
      </w:r>
      <w:r w:rsidR="00D83446" w:rsidRPr="005B1F1C">
        <w:rPr>
          <w:rFonts w:ascii="Arial" w:hAnsi="Arial" w:cs="Arial"/>
          <w:sz w:val="24"/>
          <w:szCs w:val="24"/>
          <w:lang w:val="es-ES"/>
        </w:rPr>
        <w:t xml:space="preserve"> y</w:t>
      </w:r>
      <w:r w:rsidRPr="005B1F1C">
        <w:rPr>
          <w:rFonts w:ascii="Arial" w:hAnsi="Arial" w:cs="Arial"/>
          <w:sz w:val="24"/>
          <w:szCs w:val="24"/>
          <w:lang w:val="es-ES"/>
        </w:rPr>
        <w:t xml:space="preserve"> con el nuevo plan</w:t>
      </w:r>
      <w:r w:rsidR="00533B39" w:rsidRPr="005B1F1C">
        <w:rPr>
          <w:rFonts w:ascii="Arial" w:hAnsi="Arial" w:cs="Arial"/>
          <w:sz w:val="24"/>
          <w:szCs w:val="24"/>
          <w:lang w:val="es-ES"/>
        </w:rPr>
        <w:t>,</w:t>
      </w:r>
      <w:r w:rsidRPr="005B1F1C">
        <w:rPr>
          <w:rFonts w:ascii="Arial" w:hAnsi="Arial" w:cs="Arial"/>
          <w:sz w:val="24"/>
          <w:szCs w:val="24"/>
          <w:lang w:val="es-ES"/>
        </w:rPr>
        <w:t xml:space="preserve"> ¿podíamos de forma dinámica y formal, integrar estudiantes de primer año a esta práctica?  Las cursadas tienen sus propias exigencias y cronogramas que no coinciden con los cronogramas de trabajos de campo, como decíamos antes (Berisso, </w:t>
      </w:r>
      <w:proofErr w:type="spellStart"/>
      <w:r w:rsidRPr="005B1F1C">
        <w:rPr>
          <w:rFonts w:ascii="Arial" w:hAnsi="Arial" w:cs="Arial"/>
          <w:sz w:val="24"/>
          <w:szCs w:val="24"/>
          <w:lang w:val="es-ES"/>
        </w:rPr>
        <w:t>Ac</w:t>
      </w:r>
      <w:r w:rsidR="00533B39" w:rsidRPr="005B1F1C">
        <w:rPr>
          <w:rFonts w:ascii="Arial" w:hAnsi="Arial" w:cs="Arial"/>
          <w:sz w:val="24"/>
          <w:szCs w:val="24"/>
          <w:lang w:val="es-ES"/>
        </w:rPr>
        <w:t>t</w:t>
      </w:r>
      <w:r w:rsidRPr="005B1F1C">
        <w:rPr>
          <w:rFonts w:ascii="Arial" w:hAnsi="Arial" w:cs="Arial"/>
          <w:sz w:val="24"/>
          <w:szCs w:val="24"/>
          <w:lang w:val="es-ES"/>
        </w:rPr>
        <w:t>is</w:t>
      </w:r>
      <w:proofErr w:type="spellEnd"/>
      <w:r w:rsidRPr="005B1F1C">
        <w:rPr>
          <w:rFonts w:ascii="Arial" w:hAnsi="Arial" w:cs="Arial"/>
          <w:sz w:val="24"/>
          <w:szCs w:val="24"/>
          <w:lang w:val="es-ES"/>
        </w:rPr>
        <w:t xml:space="preserve">, </w:t>
      </w:r>
      <w:proofErr w:type="spellStart"/>
      <w:r w:rsidRPr="005B1F1C">
        <w:rPr>
          <w:rFonts w:ascii="Arial" w:hAnsi="Arial" w:cs="Arial"/>
          <w:sz w:val="24"/>
          <w:szCs w:val="24"/>
          <w:lang w:val="es-ES"/>
        </w:rPr>
        <w:t>Nuñez</w:t>
      </w:r>
      <w:proofErr w:type="spellEnd"/>
      <w:r w:rsidRPr="005B1F1C">
        <w:rPr>
          <w:rFonts w:ascii="Arial" w:hAnsi="Arial" w:cs="Arial"/>
          <w:sz w:val="24"/>
          <w:szCs w:val="24"/>
          <w:lang w:val="es-ES"/>
        </w:rPr>
        <w:t>,</w:t>
      </w:r>
      <w:r w:rsidR="00C85468">
        <w:rPr>
          <w:rFonts w:ascii="Arial" w:hAnsi="Arial" w:cs="Arial"/>
          <w:sz w:val="24"/>
          <w:szCs w:val="24"/>
          <w:lang w:val="es-ES"/>
        </w:rPr>
        <w:t xml:space="preserve"> </w:t>
      </w:r>
      <w:r w:rsidRPr="005B1F1C">
        <w:rPr>
          <w:rFonts w:ascii="Arial" w:hAnsi="Arial" w:cs="Arial"/>
          <w:sz w:val="24"/>
          <w:szCs w:val="24"/>
          <w:lang w:val="es-ES"/>
        </w:rPr>
        <w:t>et al</w:t>
      </w:r>
      <w:r w:rsidR="005C50E5">
        <w:rPr>
          <w:rFonts w:ascii="Arial" w:hAnsi="Arial" w:cs="Arial"/>
          <w:sz w:val="24"/>
          <w:szCs w:val="24"/>
          <w:lang w:val="es-ES"/>
        </w:rPr>
        <w:t xml:space="preserve">, </w:t>
      </w:r>
      <w:r w:rsidRPr="005B1F1C">
        <w:rPr>
          <w:rFonts w:ascii="Arial" w:hAnsi="Arial" w:cs="Arial"/>
          <w:sz w:val="24"/>
          <w:szCs w:val="24"/>
          <w:lang w:val="es-ES"/>
        </w:rPr>
        <w:t>2018). Se agrega el siempre riesgo de desplazamiento de objetivos: El objetivo de un curso es aprobar y no con una práctica de encuesta</w:t>
      </w:r>
      <w:r w:rsidR="00D83446" w:rsidRPr="005B1F1C">
        <w:rPr>
          <w:rFonts w:ascii="Arial" w:hAnsi="Arial" w:cs="Arial"/>
          <w:sz w:val="24"/>
          <w:szCs w:val="24"/>
          <w:lang w:val="es-ES"/>
        </w:rPr>
        <w:t>. Los cursos tienen una parte práctica obligatoria, que no es tan fácil adaptar a las necesidades de un proyecto de investigación</w:t>
      </w:r>
      <w:r w:rsidR="00533B39" w:rsidRPr="005B1F1C">
        <w:rPr>
          <w:rFonts w:ascii="Arial" w:hAnsi="Arial" w:cs="Arial"/>
          <w:sz w:val="24"/>
          <w:szCs w:val="24"/>
          <w:lang w:val="es-ES"/>
        </w:rPr>
        <w:t>:</w:t>
      </w:r>
      <w:r w:rsidR="00D83446" w:rsidRPr="005B1F1C">
        <w:rPr>
          <w:rFonts w:ascii="Arial" w:hAnsi="Arial" w:cs="Arial"/>
          <w:sz w:val="24"/>
          <w:szCs w:val="24"/>
          <w:lang w:val="es-ES"/>
        </w:rPr>
        <w:t xml:space="preserve"> ¿tenemos tanta libertad de c</w:t>
      </w:r>
      <w:r w:rsidR="00923BB1" w:rsidRPr="005B1F1C">
        <w:rPr>
          <w:rFonts w:ascii="Arial" w:hAnsi="Arial" w:cs="Arial"/>
          <w:sz w:val="24"/>
          <w:szCs w:val="24"/>
          <w:lang w:val="es-ES"/>
        </w:rPr>
        <w:t>á</w:t>
      </w:r>
      <w:r w:rsidR="00D83446" w:rsidRPr="005B1F1C">
        <w:rPr>
          <w:rFonts w:ascii="Arial" w:hAnsi="Arial" w:cs="Arial"/>
          <w:sz w:val="24"/>
          <w:szCs w:val="24"/>
          <w:lang w:val="es-ES"/>
        </w:rPr>
        <w:t>tedra como para cambiar las din</w:t>
      </w:r>
      <w:r w:rsidR="00923BB1" w:rsidRPr="005B1F1C">
        <w:rPr>
          <w:rFonts w:ascii="Arial" w:hAnsi="Arial" w:cs="Arial"/>
          <w:sz w:val="24"/>
          <w:szCs w:val="24"/>
          <w:lang w:val="es-ES"/>
        </w:rPr>
        <w:t>á</w:t>
      </w:r>
      <w:r w:rsidR="00D83446" w:rsidRPr="005B1F1C">
        <w:rPr>
          <w:rFonts w:ascii="Arial" w:hAnsi="Arial" w:cs="Arial"/>
          <w:sz w:val="24"/>
          <w:szCs w:val="24"/>
          <w:lang w:val="es-ES"/>
        </w:rPr>
        <w:t>micas de aprobaci</w:t>
      </w:r>
      <w:r w:rsidR="00923BB1" w:rsidRPr="005B1F1C">
        <w:rPr>
          <w:rFonts w:ascii="Arial" w:hAnsi="Arial" w:cs="Arial"/>
          <w:sz w:val="24"/>
          <w:szCs w:val="24"/>
          <w:lang w:val="es-ES"/>
        </w:rPr>
        <w:t>ó</w:t>
      </w:r>
      <w:r w:rsidR="00D83446" w:rsidRPr="005B1F1C">
        <w:rPr>
          <w:rFonts w:ascii="Arial" w:hAnsi="Arial" w:cs="Arial"/>
          <w:sz w:val="24"/>
          <w:szCs w:val="24"/>
          <w:lang w:val="es-ES"/>
        </w:rPr>
        <w:t>n de la materia? ¿</w:t>
      </w:r>
      <w:proofErr w:type="gramStart"/>
      <w:r w:rsidR="00533B39" w:rsidRPr="005B1F1C">
        <w:rPr>
          <w:rFonts w:ascii="Arial" w:hAnsi="Arial" w:cs="Arial"/>
          <w:sz w:val="24"/>
          <w:szCs w:val="24"/>
          <w:lang w:val="es-ES"/>
        </w:rPr>
        <w:t>y</w:t>
      </w:r>
      <w:proofErr w:type="gramEnd"/>
      <w:r w:rsidR="00533B39" w:rsidRPr="005B1F1C">
        <w:rPr>
          <w:rFonts w:ascii="Arial" w:hAnsi="Arial" w:cs="Arial"/>
          <w:sz w:val="24"/>
          <w:szCs w:val="24"/>
          <w:lang w:val="es-ES"/>
        </w:rPr>
        <w:t xml:space="preserve"> </w:t>
      </w:r>
      <w:r w:rsidR="00D83446" w:rsidRPr="005B1F1C">
        <w:rPr>
          <w:rFonts w:ascii="Arial" w:hAnsi="Arial" w:cs="Arial"/>
          <w:sz w:val="24"/>
          <w:szCs w:val="24"/>
          <w:lang w:val="es-ES"/>
        </w:rPr>
        <w:t>qué pasa cuando las cátedras est</w:t>
      </w:r>
      <w:r w:rsidR="00923BB1" w:rsidRPr="005B1F1C">
        <w:rPr>
          <w:rFonts w:ascii="Arial" w:hAnsi="Arial" w:cs="Arial"/>
          <w:sz w:val="24"/>
          <w:szCs w:val="24"/>
          <w:lang w:val="es-ES"/>
        </w:rPr>
        <w:t>á</w:t>
      </w:r>
      <w:r w:rsidR="00D83446" w:rsidRPr="005B1F1C">
        <w:rPr>
          <w:rFonts w:ascii="Arial" w:hAnsi="Arial" w:cs="Arial"/>
          <w:sz w:val="24"/>
          <w:szCs w:val="24"/>
          <w:lang w:val="es-ES"/>
        </w:rPr>
        <w:t>n integradas por docentes que no participan del proyecto? ¿</w:t>
      </w:r>
      <w:r w:rsidR="00C85468" w:rsidRPr="005B1F1C">
        <w:rPr>
          <w:rFonts w:ascii="Arial" w:hAnsi="Arial" w:cs="Arial"/>
          <w:sz w:val="24"/>
          <w:szCs w:val="24"/>
          <w:lang w:val="es-ES"/>
        </w:rPr>
        <w:t>Qué</w:t>
      </w:r>
      <w:r w:rsidR="00D83446" w:rsidRPr="005B1F1C">
        <w:rPr>
          <w:rFonts w:ascii="Arial" w:hAnsi="Arial" w:cs="Arial"/>
          <w:sz w:val="24"/>
          <w:szCs w:val="24"/>
          <w:lang w:val="es-ES"/>
        </w:rPr>
        <w:t xml:space="preserve"> tanto podemos romper la rutina o unidad de trabajo para algo ocasional como este proyecto, por esta vez? </w:t>
      </w:r>
      <w:r w:rsidRPr="005B1F1C">
        <w:rPr>
          <w:rFonts w:ascii="Arial" w:hAnsi="Arial" w:cs="Arial"/>
          <w:sz w:val="24"/>
          <w:szCs w:val="24"/>
          <w:lang w:val="es-ES"/>
        </w:rPr>
        <w:t>Si bien se puede compatibilizar</w:t>
      </w:r>
      <w:r w:rsidR="00923BB1" w:rsidRPr="005B1F1C">
        <w:rPr>
          <w:rFonts w:ascii="Arial" w:hAnsi="Arial" w:cs="Arial"/>
          <w:sz w:val="24"/>
          <w:szCs w:val="24"/>
          <w:lang w:val="es-ES"/>
        </w:rPr>
        <w:t xml:space="preserve"> </w:t>
      </w:r>
      <w:r w:rsidR="00533B39" w:rsidRPr="005B1F1C">
        <w:rPr>
          <w:rFonts w:ascii="Arial" w:hAnsi="Arial" w:cs="Arial"/>
          <w:sz w:val="24"/>
          <w:szCs w:val="24"/>
          <w:lang w:val="es-ES"/>
        </w:rPr>
        <w:t>docencia con investigación al m</w:t>
      </w:r>
      <w:r w:rsidR="00923BB1" w:rsidRPr="005B1F1C">
        <w:rPr>
          <w:rFonts w:ascii="Arial" w:hAnsi="Arial" w:cs="Arial"/>
          <w:sz w:val="24"/>
          <w:szCs w:val="24"/>
          <w:lang w:val="es-ES"/>
        </w:rPr>
        <w:t>enos par</w:t>
      </w:r>
      <w:r w:rsidR="00533B39" w:rsidRPr="005B1F1C">
        <w:rPr>
          <w:rFonts w:ascii="Arial" w:hAnsi="Arial" w:cs="Arial"/>
          <w:sz w:val="24"/>
          <w:szCs w:val="24"/>
          <w:lang w:val="es-ES"/>
        </w:rPr>
        <w:t>cialmente</w:t>
      </w:r>
      <w:r w:rsidRPr="005B1F1C">
        <w:rPr>
          <w:rFonts w:ascii="Arial" w:hAnsi="Arial" w:cs="Arial"/>
          <w:sz w:val="24"/>
          <w:szCs w:val="24"/>
          <w:lang w:val="es-ES"/>
        </w:rPr>
        <w:t>, hay que planificarlo bien</w:t>
      </w:r>
      <w:r w:rsidR="00923BB1" w:rsidRPr="005B1F1C">
        <w:rPr>
          <w:rFonts w:ascii="Arial" w:hAnsi="Arial" w:cs="Arial"/>
          <w:sz w:val="24"/>
          <w:szCs w:val="24"/>
          <w:lang w:val="es-ES"/>
        </w:rPr>
        <w:t>: obligar a hacer una práctica de investigació</w:t>
      </w:r>
      <w:r w:rsidR="00533B39" w:rsidRPr="005B1F1C">
        <w:rPr>
          <w:rFonts w:ascii="Arial" w:hAnsi="Arial" w:cs="Arial"/>
          <w:sz w:val="24"/>
          <w:szCs w:val="24"/>
          <w:lang w:val="es-ES"/>
        </w:rPr>
        <w:t>n</w:t>
      </w:r>
      <w:r w:rsidR="00923BB1" w:rsidRPr="005B1F1C">
        <w:rPr>
          <w:rFonts w:ascii="Arial" w:hAnsi="Arial" w:cs="Arial"/>
          <w:sz w:val="24"/>
          <w:szCs w:val="24"/>
          <w:lang w:val="es-ES"/>
        </w:rPr>
        <w:t xml:space="preserve"> para aprobar una materia, y en primer año, aunque esté legitimado por el plan de estudios, no es realmente “práctico”. El grado de compromiso en los resultados es diferente: muchas estrategias se pueden pensar para lograr aceptación, pero ese, es otro trabajo más</w:t>
      </w:r>
      <w:r w:rsidRPr="005B1F1C">
        <w:rPr>
          <w:rFonts w:ascii="Arial" w:hAnsi="Arial" w:cs="Arial"/>
          <w:sz w:val="24"/>
          <w:szCs w:val="24"/>
          <w:lang w:val="es-ES"/>
        </w:rPr>
        <w:t>.</w:t>
      </w:r>
    </w:p>
    <w:p w14:paraId="67C8F78C" w14:textId="6CA0DDEA" w:rsidR="009C0CBE" w:rsidRPr="005B1F1C" w:rsidRDefault="009C0CBE" w:rsidP="005B1F1C">
      <w:pPr>
        <w:tabs>
          <w:tab w:val="left" w:pos="6630"/>
        </w:tabs>
        <w:spacing w:after="0" w:line="360" w:lineRule="auto"/>
        <w:jc w:val="both"/>
        <w:rPr>
          <w:rFonts w:ascii="Arial" w:hAnsi="Arial" w:cs="Arial"/>
          <w:bCs/>
          <w:sz w:val="24"/>
          <w:szCs w:val="24"/>
          <w:lang w:val="es-ES"/>
        </w:rPr>
      </w:pPr>
    </w:p>
    <w:p w14:paraId="537796CD" w14:textId="0100D8FA" w:rsidR="004F2526" w:rsidRPr="005B1F1C" w:rsidRDefault="004F2526" w:rsidP="005B1F1C">
      <w:pPr>
        <w:tabs>
          <w:tab w:val="left" w:pos="6630"/>
        </w:tabs>
        <w:spacing w:after="0" w:line="360" w:lineRule="auto"/>
        <w:jc w:val="both"/>
        <w:rPr>
          <w:rFonts w:ascii="Arial" w:hAnsi="Arial" w:cs="Arial"/>
          <w:b/>
          <w:sz w:val="24"/>
          <w:szCs w:val="24"/>
          <w:lang w:val="es-ES"/>
        </w:rPr>
      </w:pPr>
      <w:r w:rsidRPr="005B1F1C">
        <w:rPr>
          <w:rFonts w:ascii="Arial" w:hAnsi="Arial" w:cs="Arial"/>
          <w:b/>
          <w:sz w:val="24"/>
          <w:szCs w:val="24"/>
          <w:lang w:val="es-ES"/>
        </w:rPr>
        <w:t>Ejemplos anteriores</w:t>
      </w:r>
    </w:p>
    <w:p w14:paraId="57F8D60B" w14:textId="4B99A113" w:rsidR="009C0CBE" w:rsidRPr="005B1F1C" w:rsidRDefault="00133FD9" w:rsidP="005B1F1C">
      <w:pPr>
        <w:tabs>
          <w:tab w:val="left" w:pos="6630"/>
        </w:tabs>
        <w:spacing w:after="0" w:line="360" w:lineRule="auto"/>
        <w:jc w:val="both"/>
        <w:rPr>
          <w:rFonts w:ascii="Arial" w:hAnsi="Arial" w:cs="Arial"/>
          <w:bCs/>
          <w:sz w:val="24"/>
          <w:szCs w:val="24"/>
          <w:lang w:val="es-ES"/>
        </w:rPr>
      </w:pPr>
      <w:r w:rsidRPr="005B1F1C">
        <w:rPr>
          <w:rFonts w:ascii="Arial" w:hAnsi="Arial" w:cs="Arial"/>
          <w:bCs/>
          <w:sz w:val="24"/>
          <w:szCs w:val="24"/>
          <w:lang w:val="es-ES"/>
        </w:rPr>
        <w:t>Una ventaja es que l</w:t>
      </w:r>
      <w:r w:rsidR="009C0CBE" w:rsidRPr="005B1F1C">
        <w:rPr>
          <w:rFonts w:ascii="Arial" w:hAnsi="Arial" w:cs="Arial"/>
          <w:bCs/>
          <w:sz w:val="24"/>
          <w:szCs w:val="24"/>
          <w:lang w:val="es-ES"/>
        </w:rPr>
        <w:t>a práctica de investigar por encuesta en derecho no es novedosa. Baste recordar dos casos: En La Plata en la década de los 90 y para el CONICET</w:t>
      </w:r>
      <w:r w:rsidR="009C0CBE" w:rsidRPr="005B1F1C">
        <w:rPr>
          <w:rStyle w:val="Refdenotaalpie"/>
          <w:rFonts w:ascii="Arial" w:hAnsi="Arial" w:cs="Arial"/>
          <w:bCs/>
          <w:sz w:val="24"/>
          <w:szCs w:val="24"/>
          <w:lang w:val="es-ES"/>
        </w:rPr>
        <w:footnoteReference w:id="8"/>
      </w:r>
      <w:r w:rsidR="009C0CBE" w:rsidRPr="005B1F1C">
        <w:rPr>
          <w:rFonts w:ascii="Arial" w:hAnsi="Arial" w:cs="Arial"/>
          <w:bCs/>
          <w:sz w:val="24"/>
          <w:szCs w:val="24"/>
          <w:lang w:val="es-ES"/>
        </w:rPr>
        <w:t xml:space="preserve"> se entrevistaron a 50 justiciables de Fuero Civil y Comercial, </w:t>
      </w:r>
      <w:proofErr w:type="spellStart"/>
      <w:r w:rsidR="009C0CBE" w:rsidRPr="005B1F1C">
        <w:rPr>
          <w:rFonts w:ascii="Arial" w:hAnsi="Arial" w:cs="Arial"/>
          <w:bCs/>
          <w:sz w:val="24"/>
          <w:szCs w:val="24"/>
          <w:lang w:val="es-ES"/>
        </w:rPr>
        <w:t>distribuídos</w:t>
      </w:r>
      <w:proofErr w:type="spellEnd"/>
      <w:r w:rsidR="009C0CBE" w:rsidRPr="005B1F1C">
        <w:rPr>
          <w:rFonts w:ascii="Arial" w:hAnsi="Arial" w:cs="Arial"/>
          <w:bCs/>
          <w:sz w:val="24"/>
          <w:szCs w:val="24"/>
          <w:lang w:val="es-ES"/>
        </w:rPr>
        <w:t xml:space="preserve"> en 29 actores y 21 demandados</w:t>
      </w:r>
      <w:r w:rsidR="009C0CBE" w:rsidRPr="005B1F1C">
        <w:rPr>
          <w:rStyle w:val="Refdenotaalpie"/>
          <w:rFonts w:ascii="Arial" w:hAnsi="Arial" w:cs="Arial"/>
          <w:bCs/>
          <w:sz w:val="24"/>
          <w:szCs w:val="24"/>
          <w:lang w:val="es-ES"/>
        </w:rPr>
        <w:footnoteReference w:id="9"/>
      </w:r>
      <w:r w:rsidR="009C0CBE" w:rsidRPr="005B1F1C">
        <w:rPr>
          <w:rFonts w:ascii="Arial" w:hAnsi="Arial" w:cs="Arial"/>
          <w:bCs/>
          <w:sz w:val="24"/>
          <w:szCs w:val="24"/>
          <w:lang w:val="es-ES"/>
        </w:rPr>
        <w:t xml:space="preserve"> con un cuestionario guía con pregunt</w:t>
      </w:r>
      <w:r w:rsidR="00C85468">
        <w:rPr>
          <w:rFonts w:ascii="Arial" w:hAnsi="Arial" w:cs="Arial"/>
          <w:bCs/>
          <w:sz w:val="24"/>
          <w:szCs w:val="24"/>
          <w:lang w:val="es-ES"/>
        </w:rPr>
        <w:t>as cerradas y abiertas. Los/las</w:t>
      </w:r>
      <w:r w:rsidR="009C0CBE" w:rsidRPr="005B1F1C">
        <w:rPr>
          <w:rFonts w:ascii="Arial" w:hAnsi="Arial" w:cs="Arial"/>
          <w:bCs/>
          <w:sz w:val="24"/>
          <w:szCs w:val="24"/>
          <w:lang w:val="es-ES"/>
        </w:rPr>
        <w:t xml:space="preserve"> justiciables se extrajeron al azar de 319 expedientes de la Oficina de Archivos del Poder Judicial de La Plata (</w:t>
      </w:r>
      <w:proofErr w:type="spellStart"/>
      <w:r w:rsidR="009C0CBE" w:rsidRPr="005B1F1C">
        <w:rPr>
          <w:rFonts w:ascii="Arial" w:hAnsi="Arial" w:cs="Arial"/>
          <w:bCs/>
          <w:sz w:val="24"/>
          <w:szCs w:val="24"/>
          <w:lang w:val="es-ES"/>
        </w:rPr>
        <w:t>Salanueva</w:t>
      </w:r>
      <w:proofErr w:type="spellEnd"/>
      <w:r w:rsidR="009C0CBE" w:rsidRPr="005B1F1C">
        <w:rPr>
          <w:rFonts w:ascii="Arial" w:hAnsi="Arial" w:cs="Arial"/>
          <w:bCs/>
          <w:sz w:val="24"/>
          <w:szCs w:val="24"/>
          <w:lang w:val="es-ES"/>
        </w:rPr>
        <w:t xml:space="preserve"> y </w:t>
      </w:r>
      <w:proofErr w:type="spellStart"/>
      <w:r w:rsidR="009C0CBE" w:rsidRPr="005B1F1C">
        <w:rPr>
          <w:rFonts w:ascii="Arial" w:hAnsi="Arial" w:cs="Arial"/>
          <w:bCs/>
          <w:sz w:val="24"/>
          <w:szCs w:val="24"/>
          <w:lang w:val="es-ES"/>
        </w:rPr>
        <w:t>Rossi</w:t>
      </w:r>
      <w:proofErr w:type="spellEnd"/>
      <w:r w:rsidR="009C0CBE" w:rsidRPr="005B1F1C">
        <w:rPr>
          <w:rFonts w:ascii="Arial" w:hAnsi="Arial" w:cs="Arial"/>
          <w:bCs/>
          <w:sz w:val="24"/>
          <w:szCs w:val="24"/>
          <w:lang w:val="es-ES"/>
        </w:rPr>
        <w:t xml:space="preserve"> </w:t>
      </w:r>
      <w:proofErr w:type="spellStart"/>
      <w:r w:rsidR="009C0CBE" w:rsidRPr="005B1F1C">
        <w:rPr>
          <w:rFonts w:ascii="Arial" w:hAnsi="Arial" w:cs="Arial"/>
          <w:bCs/>
          <w:sz w:val="24"/>
          <w:szCs w:val="24"/>
          <w:lang w:val="es-ES"/>
        </w:rPr>
        <w:t>Cassé</w:t>
      </w:r>
      <w:proofErr w:type="spellEnd"/>
      <w:r w:rsidR="009C0CBE" w:rsidRPr="005B1F1C">
        <w:rPr>
          <w:rFonts w:ascii="Arial" w:hAnsi="Arial" w:cs="Arial"/>
          <w:bCs/>
          <w:sz w:val="24"/>
          <w:szCs w:val="24"/>
          <w:lang w:val="es-ES"/>
        </w:rPr>
        <w:t xml:space="preserve">, 1995). Acceder a esos 50 fue posible porque existía una Acordada de la Suprema Corte de Justicia de la Prov. de Buenos Aires que autorizaba a investigadores debidamente acreditados por las Universidades </w:t>
      </w:r>
      <w:r w:rsidR="009C0CBE" w:rsidRPr="005B1F1C">
        <w:rPr>
          <w:rFonts w:ascii="Arial" w:hAnsi="Arial" w:cs="Arial"/>
          <w:bCs/>
          <w:sz w:val="24"/>
          <w:szCs w:val="24"/>
          <w:lang w:val="es-ES"/>
        </w:rPr>
        <w:lastRenderedPageBreak/>
        <w:t>Nacionales a revisar causas archivadas a los efectos de realizar estudios históricos, sociales, jurídicos y filosóficos.</w:t>
      </w:r>
      <w:r w:rsidR="009C0CBE" w:rsidRPr="005B1F1C">
        <w:rPr>
          <w:rStyle w:val="Refdenotaalpie"/>
          <w:rFonts w:ascii="Arial" w:hAnsi="Arial" w:cs="Arial"/>
          <w:bCs/>
          <w:sz w:val="24"/>
          <w:szCs w:val="24"/>
          <w:lang w:val="es-ES"/>
        </w:rPr>
        <w:footnoteReference w:id="10"/>
      </w:r>
    </w:p>
    <w:p w14:paraId="7542AA0B" w14:textId="6F5E2A44" w:rsidR="00BE03C7" w:rsidRPr="005B1F1C" w:rsidRDefault="009C0CBE" w:rsidP="005B1F1C">
      <w:pPr>
        <w:tabs>
          <w:tab w:val="left" w:pos="6630"/>
        </w:tabs>
        <w:spacing w:after="0" w:line="360" w:lineRule="auto"/>
        <w:jc w:val="both"/>
        <w:rPr>
          <w:rFonts w:ascii="Arial" w:hAnsi="Arial" w:cs="Arial"/>
          <w:bCs/>
          <w:sz w:val="24"/>
          <w:szCs w:val="24"/>
          <w:lang w:val="es-ES"/>
        </w:rPr>
      </w:pPr>
      <w:r w:rsidRPr="005B1F1C">
        <w:rPr>
          <w:rFonts w:ascii="Arial" w:hAnsi="Arial" w:cs="Arial"/>
          <w:bCs/>
          <w:sz w:val="24"/>
          <w:szCs w:val="24"/>
          <w:lang w:val="es-ES"/>
        </w:rPr>
        <w:t xml:space="preserve">En los años 1993 y 1994 se hizo </w:t>
      </w:r>
      <w:r w:rsidR="00BE03C7" w:rsidRPr="005B1F1C">
        <w:rPr>
          <w:rFonts w:ascii="Arial" w:hAnsi="Arial" w:cs="Arial"/>
          <w:bCs/>
          <w:sz w:val="24"/>
          <w:szCs w:val="24"/>
          <w:lang w:val="es-ES"/>
        </w:rPr>
        <w:t xml:space="preserve">también </w:t>
      </w:r>
      <w:r w:rsidRPr="005B1F1C">
        <w:rPr>
          <w:rFonts w:ascii="Arial" w:hAnsi="Arial" w:cs="Arial"/>
          <w:bCs/>
          <w:sz w:val="24"/>
          <w:szCs w:val="24"/>
          <w:lang w:val="es-ES"/>
        </w:rPr>
        <w:t>una encuesta de justiciables del Fuero Civil y Comercial del Dpto. Judicial de Lomas de Zamora para la Facultad de Derecho de la Universidad Nacional de Lomas de Zamora.</w:t>
      </w:r>
      <w:r w:rsidRPr="005B1F1C">
        <w:rPr>
          <w:rStyle w:val="Refdenotaalpie"/>
          <w:rFonts w:ascii="Arial" w:hAnsi="Arial" w:cs="Arial"/>
          <w:bCs/>
          <w:sz w:val="24"/>
          <w:szCs w:val="24"/>
          <w:lang w:val="es-ES"/>
        </w:rPr>
        <w:footnoteReference w:id="11"/>
      </w:r>
      <w:r w:rsidRPr="005B1F1C">
        <w:rPr>
          <w:rFonts w:ascii="Arial" w:hAnsi="Arial" w:cs="Arial"/>
          <w:bCs/>
          <w:sz w:val="24"/>
          <w:szCs w:val="24"/>
          <w:lang w:val="es-ES"/>
        </w:rPr>
        <w:t xml:space="preserve"> En esa oportunidad los/las investigadores/as contaron con el importante aporte de los jueces y juezas de los Juzgados y de las Cámaras de Apelaciones Civiles y Comerciales. Así revisando los expedientes en trámite se extrajeron los domicilios de 840 justiciables de los cuales se seleccionó por azar 168 justiciables que fueron encuestados, 107 actores y 61 demandados. (</w:t>
      </w:r>
      <w:proofErr w:type="spellStart"/>
      <w:r w:rsidR="00BE03C7" w:rsidRPr="005B1F1C">
        <w:rPr>
          <w:rFonts w:ascii="Arial" w:hAnsi="Arial" w:cs="Arial"/>
          <w:bCs/>
          <w:sz w:val="24"/>
          <w:szCs w:val="24"/>
          <w:lang w:val="es-ES"/>
        </w:rPr>
        <w:t>Salanueva</w:t>
      </w:r>
      <w:proofErr w:type="spellEnd"/>
      <w:r w:rsidR="00BE03C7" w:rsidRPr="005B1F1C">
        <w:rPr>
          <w:rFonts w:ascii="Arial" w:hAnsi="Arial" w:cs="Arial"/>
          <w:bCs/>
          <w:sz w:val="24"/>
          <w:szCs w:val="24"/>
          <w:lang w:val="es-ES"/>
        </w:rPr>
        <w:t xml:space="preserve">, </w:t>
      </w:r>
      <w:proofErr w:type="spellStart"/>
      <w:r w:rsidR="00BE03C7" w:rsidRPr="005B1F1C">
        <w:rPr>
          <w:rFonts w:ascii="Arial" w:hAnsi="Arial" w:cs="Arial"/>
          <w:bCs/>
          <w:sz w:val="24"/>
          <w:szCs w:val="24"/>
          <w:lang w:val="es-ES"/>
        </w:rPr>
        <w:t>Siches</w:t>
      </w:r>
      <w:proofErr w:type="spellEnd"/>
      <w:r w:rsidR="00BE03C7" w:rsidRPr="005B1F1C">
        <w:rPr>
          <w:rFonts w:ascii="Arial" w:hAnsi="Arial" w:cs="Arial"/>
          <w:bCs/>
          <w:sz w:val="24"/>
          <w:szCs w:val="24"/>
          <w:lang w:val="es-ES"/>
        </w:rPr>
        <w:t xml:space="preserve">, y </w:t>
      </w:r>
      <w:proofErr w:type="spellStart"/>
      <w:r w:rsidR="00BE03C7" w:rsidRPr="005B1F1C">
        <w:rPr>
          <w:rFonts w:ascii="Arial" w:hAnsi="Arial" w:cs="Arial"/>
          <w:bCs/>
          <w:sz w:val="24"/>
          <w:szCs w:val="24"/>
          <w:lang w:val="es-ES"/>
        </w:rPr>
        <w:t>Rossi</w:t>
      </w:r>
      <w:proofErr w:type="spellEnd"/>
      <w:r w:rsidR="00BE03C7" w:rsidRPr="005B1F1C">
        <w:rPr>
          <w:rFonts w:ascii="Arial" w:hAnsi="Arial" w:cs="Arial"/>
          <w:bCs/>
          <w:sz w:val="24"/>
          <w:szCs w:val="24"/>
          <w:lang w:val="es-ES"/>
        </w:rPr>
        <w:t xml:space="preserve"> </w:t>
      </w:r>
      <w:proofErr w:type="gramStart"/>
      <w:r w:rsidR="00BE03C7" w:rsidRPr="005B1F1C">
        <w:rPr>
          <w:rFonts w:ascii="Arial" w:hAnsi="Arial" w:cs="Arial"/>
          <w:bCs/>
          <w:sz w:val="24"/>
          <w:szCs w:val="24"/>
          <w:lang w:val="es-ES"/>
        </w:rPr>
        <w:t>Casé ;</w:t>
      </w:r>
      <w:proofErr w:type="gramEnd"/>
      <w:r w:rsidR="00BE03C7" w:rsidRPr="005B1F1C">
        <w:rPr>
          <w:rFonts w:ascii="Arial" w:hAnsi="Arial" w:cs="Arial"/>
          <w:bCs/>
          <w:sz w:val="24"/>
          <w:szCs w:val="24"/>
          <w:lang w:val="es-ES"/>
        </w:rPr>
        <w:t xml:space="preserve"> 19</w:t>
      </w:r>
      <w:r w:rsidR="005B1F1C">
        <w:rPr>
          <w:rFonts w:ascii="Arial" w:hAnsi="Arial" w:cs="Arial"/>
          <w:bCs/>
          <w:sz w:val="24"/>
          <w:szCs w:val="24"/>
          <w:lang w:val="es-ES"/>
        </w:rPr>
        <w:t>9</w:t>
      </w:r>
      <w:r w:rsidR="00BE03C7" w:rsidRPr="005B1F1C">
        <w:rPr>
          <w:rFonts w:ascii="Arial" w:hAnsi="Arial" w:cs="Arial"/>
          <w:bCs/>
          <w:sz w:val="24"/>
          <w:szCs w:val="24"/>
          <w:lang w:val="es-ES"/>
        </w:rPr>
        <w:t>5)</w:t>
      </w:r>
      <w:r w:rsidR="005B1F1C">
        <w:rPr>
          <w:rFonts w:ascii="Arial" w:hAnsi="Arial" w:cs="Arial"/>
          <w:bCs/>
          <w:sz w:val="24"/>
          <w:szCs w:val="24"/>
          <w:lang w:val="es-ES"/>
        </w:rPr>
        <w:t>.</w:t>
      </w:r>
    </w:p>
    <w:p w14:paraId="1FC44B45" w14:textId="7047D2F8" w:rsidR="00646238" w:rsidRPr="005B1F1C" w:rsidRDefault="009C0CBE" w:rsidP="005B1F1C">
      <w:pPr>
        <w:tabs>
          <w:tab w:val="left" w:pos="6630"/>
        </w:tabs>
        <w:spacing w:after="0" w:line="360" w:lineRule="auto"/>
        <w:jc w:val="both"/>
        <w:rPr>
          <w:rFonts w:ascii="Arial" w:hAnsi="Arial" w:cs="Arial"/>
          <w:bCs/>
          <w:sz w:val="24"/>
          <w:szCs w:val="24"/>
          <w:lang w:val="es-ES"/>
        </w:rPr>
      </w:pPr>
      <w:r w:rsidRPr="005B1F1C">
        <w:rPr>
          <w:rFonts w:ascii="Arial" w:hAnsi="Arial" w:cs="Arial"/>
          <w:bCs/>
          <w:sz w:val="24"/>
          <w:szCs w:val="24"/>
          <w:lang w:val="es-ES"/>
        </w:rPr>
        <w:t>La práctica de proponer encuestas o investigaciones por encuesta en cursos de promoción tampoco</w:t>
      </w:r>
      <w:r w:rsidR="00133FD9" w:rsidRPr="005B1F1C">
        <w:rPr>
          <w:rFonts w:ascii="Arial" w:hAnsi="Arial" w:cs="Arial"/>
          <w:bCs/>
          <w:sz w:val="24"/>
          <w:szCs w:val="24"/>
          <w:lang w:val="es-ES"/>
        </w:rPr>
        <w:t xml:space="preserve"> es novedosa</w:t>
      </w:r>
      <w:r w:rsidRPr="005B1F1C">
        <w:rPr>
          <w:rFonts w:ascii="Arial" w:hAnsi="Arial" w:cs="Arial"/>
          <w:bCs/>
          <w:sz w:val="24"/>
          <w:szCs w:val="24"/>
          <w:lang w:val="es-ES"/>
        </w:rPr>
        <w:t xml:space="preserve">. Baste revisar la abundante literatura en sociología jurídica de los últimos años que así lo muestra. Pero, lamentablemente, </w:t>
      </w:r>
      <w:r w:rsidR="00133FD9" w:rsidRPr="005B1F1C">
        <w:rPr>
          <w:rFonts w:ascii="Arial" w:hAnsi="Arial" w:cs="Arial"/>
          <w:bCs/>
          <w:sz w:val="24"/>
          <w:szCs w:val="24"/>
          <w:lang w:val="es-ES"/>
        </w:rPr>
        <w:t xml:space="preserve">también es tradicional </w:t>
      </w:r>
      <w:r w:rsidRPr="005B1F1C">
        <w:rPr>
          <w:rFonts w:ascii="Arial" w:hAnsi="Arial" w:cs="Arial"/>
          <w:bCs/>
          <w:sz w:val="24"/>
          <w:szCs w:val="24"/>
          <w:lang w:val="es-ES"/>
        </w:rPr>
        <w:t>el pobre anclaje de esas prácticas, su volatilidad, su dependencia del voluntarismo o de ciertas circunstancias favorables “a pulmón”.</w:t>
      </w:r>
    </w:p>
    <w:p w14:paraId="78D3EF1C" w14:textId="77777777" w:rsidR="005B1F1C" w:rsidRDefault="005B1F1C" w:rsidP="005B1F1C">
      <w:pPr>
        <w:spacing w:after="0" w:line="360" w:lineRule="auto"/>
        <w:jc w:val="both"/>
        <w:rPr>
          <w:rFonts w:ascii="Arial" w:hAnsi="Arial" w:cs="Arial"/>
          <w:b/>
          <w:sz w:val="24"/>
          <w:szCs w:val="24"/>
          <w:lang w:val="es-ES"/>
        </w:rPr>
      </w:pPr>
    </w:p>
    <w:p w14:paraId="283F3CCD" w14:textId="6C2C4159" w:rsidR="0034025A" w:rsidRPr="005B1F1C" w:rsidRDefault="0034025A" w:rsidP="005B1F1C">
      <w:pPr>
        <w:spacing w:after="0" w:line="360" w:lineRule="auto"/>
        <w:jc w:val="both"/>
        <w:rPr>
          <w:rFonts w:ascii="Arial" w:hAnsi="Arial" w:cs="Arial"/>
          <w:b/>
          <w:sz w:val="24"/>
          <w:szCs w:val="24"/>
          <w:lang w:val="es-ES"/>
        </w:rPr>
      </w:pPr>
      <w:r w:rsidRPr="005B1F1C">
        <w:rPr>
          <w:rFonts w:ascii="Arial" w:hAnsi="Arial" w:cs="Arial"/>
          <w:b/>
          <w:sz w:val="24"/>
          <w:szCs w:val="24"/>
          <w:lang w:val="es-ES"/>
        </w:rPr>
        <w:t xml:space="preserve">¿Es posible, luego de tanto tiempo, continuar la experiencia?  </w:t>
      </w:r>
    </w:p>
    <w:p w14:paraId="4AD294B8" w14:textId="7CE81F50" w:rsidR="00FD2526" w:rsidRPr="005B1F1C" w:rsidRDefault="0034025A" w:rsidP="005B1F1C">
      <w:pPr>
        <w:spacing w:after="0" w:line="360" w:lineRule="auto"/>
        <w:jc w:val="both"/>
        <w:rPr>
          <w:rFonts w:ascii="Arial" w:hAnsi="Arial" w:cs="Arial"/>
          <w:bCs/>
          <w:sz w:val="24"/>
          <w:szCs w:val="24"/>
          <w:lang w:val="es-ES"/>
        </w:rPr>
      </w:pPr>
      <w:r w:rsidRPr="005B1F1C">
        <w:rPr>
          <w:rFonts w:ascii="Arial" w:hAnsi="Arial" w:cs="Arial"/>
          <w:bCs/>
          <w:sz w:val="24"/>
          <w:szCs w:val="24"/>
          <w:lang w:val="es-ES"/>
        </w:rPr>
        <w:t>Con la apertura parcial de la DISPO todavía vigente, pudimos rescatar los formularios vacíos y contestados que habían quedado en la Facultad en agosto de este año. Recuperamos las 96 encuestas y las pudimos analizar</w:t>
      </w:r>
      <w:r w:rsidR="00855FD8" w:rsidRPr="005B1F1C">
        <w:rPr>
          <w:rFonts w:ascii="Arial" w:hAnsi="Arial" w:cs="Arial"/>
          <w:bCs/>
          <w:sz w:val="24"/>
          <w:szCs w:val="24"/>
          <w:lang w:val="es-ES"/>
        </w:rPr>
        <w:t xml:space="preserve"> (Berisso y </w:t>
      </w:r>
      <w:proofErr w:type="spellStart"/>
      <w:r w:rsidR="00855FD8" w:rsidRPr="005B1F1C">
        <w:rPr>
          <w:rFonts w:ascii="Arial" w:hAnsi="Arial" w:cs="Arial"/>
          <w:bCs/>
          <w:sz w:val="24"/>
          <w:szCs w:val="24"/>
          <w:lang w:val="es-ES"/>
        </w:rPr>
        <w:t>Salanueva</w:t>
      </w:r>
      <w:proofErr w:type="spellEnd"/>
      <w:r w:rsidR="00855FD8" w:rsidRPr="005B1F1C">
        <w:rPr>
          <w:rFonts w:ascii="Arial" w:hAnsi="Arial" w:cs="Arial"/>
          <w:bCs/>
          <w:sz w:val="24"/>
          <w:szCs w:val="24"/>
          <w:lang w:val="es-ES"/>
        </w:rPr>
        <w:t>, 2021).</w:t>
      </w:r>
    </w:p>
    <w:p w14:paraId="2CAE04FE" w14:textId="3D54A13B" w:rsidR="00FD2526" w:rsidRPr="005B1F1C" w:rsidRDefault="00FD2526" w:rsidP="005B1F1C">
      <w:pPr>
        <w:spacing w:after="0" w:line="360" w:lineRule="auto"/>
        <w:jc w:val="both"/>
        <w:rPr>
          <w:rFonts w:ascii="Arial" w:hAnsi="Arial" w:cs="Arial"/>
          <w:bCs/>
          <w:sz w:val="24"/>
          <w:szCs w:val="24"/>
          <w:lang w:val="es-ES"/>
        </w:rPr>
      </w:pPr>
      <w:r w:rsidRPr="005B1F1C">
        <w:rPr>
          <w:rFonts w:ascii="Arial" w:hAnsi="Arial" w:cs="Arial"/>
          <w:bCs/>
          <w:sz w:val="24"/>
          <w:szCs w:val="24"/>
          <w:lang w:val="es-ES"/>
        </w:rPr>
        <w:t xml:space="preserve">Tenemos cierta flexibilidad de herramientas, y más en contextos no contemplados por los manuales, y podríamos apelar, nuevamente a la imaginación de los </w:t>
      </w:r>
      <w:proofErr w:type="spellStart"/>
      <w:r w:rsidRPr="005B1F1C">
        <w:rPr>
          <w:rFonts w:ascii="Arial" w:hAnsi="Arial" w:cs="Arial"/>
          <w:bCs/>
          <w:sz w:val="24"/>
          <w:szCs w:val="24"/>
          <w:lang w:val="es-ES"/>
        </w:rPr>
        <w:t>Nuñez</w:t>
      </w:r>
      <w:proofErr w:type="spellEnd"/>
      <w:r w:rsidRPr="005B1F1C">
        <w:rPr>
          <w:rFonts w:ascii="Arial" w:hAnsi="Arial" w:cs="Arial"/>
          <w:bCs/>
          <w:sz w:val="24"/>
          <w:szCs w:val="24"/>
          <w:lang w:val="es-ES"/>
        </w:rPr>
        <w:t xml:space="preserve">. </w:t>
      </w:r>
    </w:p>
    <w:p w14:paraId="6E950F72" w14:textId="216BB7B9" w:rsidR="00A65200" w:rsidRPr="005B1F1C" w:rsidRDefault="00FD2526" w:rsidP="005B1F1C">
      <w:pPr>
        <w:spacing w:after="0" w:line="360" w:lineRule="auto"/>
        <w:jc w:val="both"/>
        <w:rPr>
          <w:rFonts w:ascii="Arial" w:hAnsi="Arial" w:cs="Arial"/>
          <w:bCs/>
          <w:sz w:val="24"/>
          <w:szCs w:val="24"/>
          <w:lang w:val="es-ES"/>
        </w:rPr>
      </w:pPr>
      <w:r w:rsidRPr="005B1F1C">
        <w:rPr>
          <w:rFonts w:ascii="Arial" w:hAnsi="Arial" w:cs="Arial"/>
          <w:bCs/>
          <w:sz w:val="24"/>
          <w:szCs w:val="24"/>
          <w:lang w:val="es-ES"/>
        </w:rPr>
        <w:lastRenderedPageBreak/>
        <w:t>Me refiero a d</w:t>
      </w:r>
      <w:r w:rsidR="00646238" w:rsidRPr="005B1F1C">
        <w:rPr>
          <w:rFonts w:ascii="Arial" w:hAnsi="Arial" w:cs="Arial"/>
          <w:bCs/>
          <w:sz w:val="24"/>
          <w:szCs w:val="24"/>
          <w:lang w:val="es-ES"/>
        </w:rPr>
        <w:t xml:space="preserve">os de los integrantes del equipo de investigación Maximiliano </w:t>
      </w:r>
      <w:proofErr w:type="spellStart"/>
      <w:r w:rsidR="00646238" w:rsidRPr="005B1F1C">
        <w:rPr>
          <w:rFonts w:ascii="Arial" w:hAnsi="Arial" w:cs="Arial"/>
          <w:bCs/>
          <w:sz w:val="24"/>
          <w:szCs w:val="24"/>
          <w:lang w:val="es-ES"/>
        </w:rPr>
        <w:t>Nuñez</w:t>
      </w:r>
      <w:proofErr w:type="spellEnd"/>
      <w:r w:rsidR="00646238" w:rsidRPr="005B1F1C">
        <w:rPr>
          <w:rFonts w:ascii="Arial" w:hAnsi="Arial" w:cs="Arial"/>
          <w:bCs/>
          <w:sz w:val="24"/>
          <w:szCs w:val="24"/>
          <w:lang w:val="es-ES"/>
        </w:rPr>
        <w:t xml:space="preserve"> y Juan Manuel </w:t>
      </w:r>
      <w:proofErr w:type="spellStart"/>
      <w:r w:rsidR="00646238" w:rsidRPr="005B1F1C">
        <w:rPr>
          <w:rFonts w:ascii="Arial" w:hAnsi="Arial" w:cs="Arial"/>
          <w:bCs/>
          <w:sz w:val="24"/>
          <w:szCs w:val="24"/>
          <w:lang w:val="es-ES"/>
        </w:rPr>
        <w:t>Nuñez</w:t>
      </w:r>
      <w:proofErr w:type="spellEnd"/>
      <w:r w:rsidR="00646238" w:rsidRPr="005B1F1C">
        <w:rPr>
          <w:rFonts w:ascii="Arial" w:hAnsi="Arial" w:cs="Arial"/>
          <w:bCs/>
          <w:sz w:val="24"/>
          <w:szCs w:val="24"/>
          <w:lang w:val="es-ES"/>
        </w:rPr>
        <w:t xml:space="preserve">, </w:t>
      </w:r>
      <w:r w:rsidRPr="005B1F1C">
        <w:rPr>
          <w:rFonts w:ascii="Arial" w:hAnsi="Arial" w:cs="Arial"/>
          <w:bCs/>
          <w:sz w:val="24"/>
          <w:szCs w:val="24"/>
          <w:lang w:val="es-ES"/>
        </w:rPr>
        <w:t>quienes, a la hora de adapt</w:t>
      </w:r>
      <w:r w:rsidR="003878B5">
        <w:rPr>
          <w:rFonts w:ascii="Arial" w:hAnsi="Arial" w:cs="Arial"/>
          <w:bCs/>
          <w:sz w:val="24"/>
          <w:szCs w:val="24"/>
          <w:lang w:val="es-ES"/>
        </w:rPr>
        <w:t>a</w:t>
      </w:r>
      <w:r w:rsidRPr="005B1F1C">
        <w:rPr>
          <w:rFonts w:ascii="Arial" w:hAnsi="Arial" w:cs="Arial"/>
          <w:bCs/>
          <w:sz w:val="24"/>
          <w:szCs w:val="24"/>
          <w:lang w:val="es-ES"/>
        </w:rPr>
        <w:t xml:space="preserve">rnos a los problemas para encontrar </w:t>
      </w:r>
      <w:proofErr w:type="spellStart"/>
      <w:r w:rsidRPr="005B1F1C">
        <w:rPr>
          <w:rFonts w:ascii="Arial" w:hAnsi="Arial" w:cs="Arial"/>
          <w:bCs/>
          <w:sz w:val="24"/>
          <w:szCs w:val="24"/>
          <w:lang w:val="es-ES"/>
        </w:rPr>
        <w:t>abogades</w:t>
      </w:r>
      <w:proofErr w:type="spellEnd"/>
      <w:r w:rsidR="003878B5">
        <w:rPr>
          <w:rFonts w:ascii="Arial" w:hAnsi="Arial" w:cs="Arial"/>
          <w:bCs/>
          <w:sz w:val="24"/>
          <w:szCs w:val="24"/>
          <w:lang w:val="es-ES"/>
        </w:rPr>
        <w:t xml:space="preserve"> en la primera parte del proyecto </w:t>
      </w:r>
      <w:r w:rsidR="0034025A" w:rsidRPr="005B1F1C">
        <w:rPr>
          <w:rFonts w:ascii="Arial" w:hAnsi="Arial" w:cs="Arial"/>
          <w:bCs/>
          <w:sz w:val="24"/>
          <w:szCs w:val="24"/>
          <w:lang w:val="es-ES"/>
        </w:rPr>
        <w:t>p</w:t>
      </w:r>
      <w:r w:rsidRPr="005B1F1C">
        <w:rPr>
          <w:rFonts w:ascii="Arial" w:hAnsi="Arial" w:cs="Arial"/>
          <w:bCs/>
          <w:sz w:val="24"/>
          <w:szCs w:val="24"/>
          <w:lang w:val="es-ES"/>
        </w:rPr>
        <w:t xml:space="preserve">ropusieron </w:t>
      </w:r>
      <w:r w:rsidR="00A65200" w:rsidRPr="005B1F1C">
        <w:rPr>
          <w:rFonts w:ascii="Arial" w:hAnsi="Arial" w:cs="Arial"/>
          <w:bCs/>
          <w:sz w:val="24"/>
          <w:szCs w:val="24"/>
          <w:lang w:val="es-ES"/>
        </w:rPr>
        <w:t>pasar a encuesta en línea usando los datos del padrón electoral</w:t>
      </w:r>
      <w:r w:rsidR="00407033" w:rsidRPr="005B1F1C">
        <w:rPr>
          <w:rFonts w:ascii="Arial" w:hAnsi="Arial" w:cs="Arial"/>
          <w:bCs/>
          <w:sz w:val="24"/>
          <w:szCs w:val="24"/>
          <w:lang w:val="es-ES"/>
        </w:rPr>
        <w:t>. Esa ad</w:t>
      </w:r>
      <w:r w:rsidR="00C85468">
        <w:rPr>
          <w:rFonts w:ascii="Arial" w:hAnsi="Arial" w:cs="Arial"/>
          <w:bCs/>
          <w:sz w:val="24"/>
          <w:szCs w:val="24"/>
          <w:lang w:val="es-ES"/>
        </w:rPr>
        <w:t>ap</w:t>
      </w:r>
      <w:r w:rsidR="00407033" w:rsidRPr="005B1F1C">
        <w:rPr>
          <w:rFonts w:ascii="Arial" w:hAnsi="Arial" w:cs="Arial"/>
          <w:bCs/>
          <w:sz w:val="24"/>
          <w:szCs w:val="24"/>
          <w:lang w:val="es-ES"/>
        </w:rPr>
        <w:t xml:space="preserve">tación nos llevó más de un año y gastos de alquiler de plataformas virtuales. </w:t>
      </w:r>
    </w:p>
    <w:p w14:paraId="2E001098" w14:textId="79BFE451" w:rsidR="00646238" w:rsidRPr="005B1F1C" w:rsidRDefault="00407033" w:rsidP="005B1F1C">
      <w:pPr>
        <w:spacing w:after="0" w:line="360" w:lineRule="auto"/>
        <w:jc w:val="both"/>
        <w:rPr>
          <w:rFonts w:ascii="Arial" w:eastAsia="Times New Roman" w:hAnsi="Arial" w:cs="Arial"/>
          <w:bCs/>
          <w:sz w:val="24"/>
          <w:szCs w:val="24"/>
          <w:lang w:eastAsia="es-AR"/>
        </w:rPr>
      </w:pPr>
      <w:r w:rsidRPr="005B1F1C">
        <w:rPr>
          <w:rFonts w:ascii="Arial" w:hAnsi="Arial" w:cs="Arial"/>
          <w:bCs/>
          <w:sz w:val="24"/>
          <w:szCs w:val="24"/>
          <w:lang w:val="es-ES"/>
        </w:rPr>
        <w:t>Una</w:t>
      </w:r>
      <w:r w:rsidR="00A65200" w:rsidRPr="005B1F1C">
        <w:rPr>
          <w:rFonts w:ascii="Arial" w:hAnsi="Arial" w:cs="Arial"/>
          <w:bCs/>
          <w:sz w:val="24"/>
          <w:szCs w:val="24"/>
          <w:lang w:val="es-ES"/>
        </w:rPr>
        <w:t xml:space="preserve"> </w:t>
      </w:r>
      <w:r w:rsidR="00BF6E98" w:rsidRPr="005B1F1C">
        <w:rPr>
          <w:rFonts w:ascii="Arial" w:hAnsi="Arial" w:cs="Arial"/>
          <w:bCs/>
          <w:sz w:val="24"/>
          <w:szCs w:val="24"/>
          <w:lang w:val="es-ES"/>
        </w:rPr>
        <w:t>posibilidad</w:t>
      </w:r>
      <w:r w:rsidR="00A65200" w:rsidRPr="005B1F1C">
        <w:rPr>
          <w:rFonts w:ascii="Arial" w:hAnsi="Arial" w:cs="Arial"/>
          <w:bCs/>
          <w:sz w:val="24"/>
          <w:szCs w:val="24"/>
          <w:lang w:val="es-ES"/>
        </w:rPr>
        <w:t xml:space="preserve"> con los justiciables</w:t>
      </w:r>
      <w:r w:rsidR="0034025A" w:rsidRPr="005B1F1C">
        <w:rPr>
          <w:rFonts w:ascii="Arial" w:hAnsi="Arial" w:cs="Arial"/>
          <w:bCs/>
          <w:sz w:val="24"/>
          <w:szCs w:val="24"/>
          <w:lang w:val="es-ES"/>
        </w:rPr>
        <w:t xml:space="preserve"> durante la pandemia</w:t>
      </w:r>
      <w:r w:rsidR="00A65200" w:rsidRPr="005B1F1C">
        <w:rPr>
          <w:rFonts w:ascii="Arial" w:hAnsi="Arial" w:cs="Arial"/>
          <w:bCs/>
          <w:sz w:val="24"/>
          <w:szCs w:val="24"/>
          <w:lang w:val="es-ES"/>
        </w:rPr>
        <w:t xml:space="preserve"> e</w:t>
      </w:r>
      <w:r w:rsidR="0034025A" w:rsidRPr="005B1F1C">
        <w:rPr>
          <w:rFonts w:ascii="Arial" w:hAnsi="Arial" w:cs="Arial"/>
          <w:bCs/>
          <w:sz w:val="24"/>
          <w:szCs w:val="24"/>
          <w:lang w:val="es-ES"/>
        </w:rPr>
        <w:t>ra</w:t>
      </w:r>
      <w:r w:rsidR="00A65200" w:rsidRPr="005B1F1C">
        <w:rPr>
          <w:rFonts w:ascii="Arial" w:hAnsi="Arial" w:cs="Arial"/>
          <w:bCs/>
          <w:sz w:val="24"/>
          <w:szCs w:val="24"/>
          <w:lang w:val="es-ES"/>
        </w:rPr>
        <w:t xml:space="preserve"> reconstruir un marco </w:t>
      </w:r>
      <w:proofErr w:type="spellStart"/>
      <w:r w:rsidR="00A65200" w:rsidRPr="005B1F1C">
        <w:rPr>
          <w:rFonts w:ascii="Arial" w:hAnsi="Arial" w:cs="Arial"/>
          <w:bCs/>
          <w:sz w:val="24"/>
          <w:szCs w:val="24"/>
          <w:lang w:val="es-ES"/>
        </w:rPr>
        <w:t>muestral</w:t>
      </w:r>
      <w:proofErr w:type="spellEnd"/>
      <w:r w:rsidR="00A65200" w:rsidRPr="005B1F1C">
        <w:rPr>
          <w:rFonts w:ascii="Arial" w:hAnsi="Arial" w:cs="Arial"/>
          <w:bCs/>
          <w:sz w:val="24"/>
          <w:szCs w:val="24"/>
          <w:lang w:val="es-ES"/>
        </w:rPr>
        <w:t xml:space="preserve"> virtual para encontrarlos, por ejemplo por </w:t>
      </w:r>
      <w:r w:rsidR="00BF6E98" w:rsidRPr="005B1F1C">
        <w:rPr>
          <w:rFonts w:ascii="Arial" w:hAnsi="Arial" w:cs="Arial"/>
          <w:bCs/>
          <w:sz w:val="24"/>
          <w:szCs w:val="24"/>
          <w:lang w:val="es-ES"/>
        </w:rPr>
        <w:t xml:space="preserve">algo parecido a la </w:t>
      </w:r>
      <w:r w:rsidR="00A65200" w:rsidRPr="005B1F1C">
        <w:rPr>
          <w:rFonts w:ascii="Arial" w:hAnsi="Arial" w:cs="Arial"/>
          <w:bCs/>
          <w:sz w:val="24"/>
          <w:szCs w:val="24"/>
          <w:lang w:val="es-ES"/>
        </w:rPr>
        <w:t>bola de ni</w:t>
      </w:r>
      <w:r w:rsidR="00BF6E98" w:rsidRPr="005B1F1C">
        <w:rPr>
          <w:rFonts w:ascii="Arial" w:hAnsi="Arial" w:cs="Arial"/>
          <w:bCs/>
          <w:sz w:val="24"/>
          <w:szCs w:val="24"/>
          <w:lang w:val="es-ES"/>
        </w:rPr>
        <w:t>e</w:t>
      </w:r>
      <w:r w:rsidR="00A65200" w:rsidRPr="005B1F1C">
        <w:rPr>
          <w:rFonts w:ascii="Arial" w:hAnsi="Arial" w:cs="Arial"/>
          <w:bCs/>
          <w:sz w:val="24"/>
          <w:szCs w:val="24"/>
          <w:lang w:val="es-ES"/>
        </w:rPr>
        <w:t>ve (pidiéndoles a los abogados y mediadores que difundan la encuesta entre sus asistidos</w:t>
      </w:r>
      <w:r w:rsidR="00BF6E98" w:rsidRPr="005B1F1C">
        <w:rPr>
          <w:rFonts w:ascii="Arial" w:hAnsi="Arial" w:cs="Arial"/>
          <w:bCs/>
          <w:sz w:val="24"/>
          <w:szCs w:val="24"/>
          <w:lang w:val="es-ES"/>
        </w:rPr>
        <w:t xml:space="preserve"> hasta cubrir la cantidad, complementada con el pedido a docentes en contexto de encierro que hicieran lo mismo</w:t>
      </w:r>
      <w:r w:rsidR="00A65200" w:rsidRPr="005B1F1C">
        <w:rPr>
          <w:rFonts w:ascii="Arial" w:hAnsi="Arial" w:cs="Arial"/>
          <w:bCs/>
          <w:sz w:val="24"/>
          <w:szCs w:val="24"/>
          <w:lang w:val="es-ES"/>
        </w:rPr>
        <w:t>)</w:t>
      </w:r>
      <w:r w:rsidR="00A65200" w:rsidRPr="005B1F1C">
        <w:rPr>
          <w:rFonts w:ascii="Arial" w:eastAsia="Times New Roman" w:hAnsi="Arial" w:cs="Arial"/>
          <w:bCs/>
          <w:sz w:val="24"/>
          <w:szCs w:val="24"/>
          <w:lang w:eastAsia="es-AR"/>
        </w:rPr>
        <w:t>.</w:t>
      </w:r>
      <w:r w:rsidR="0034025A" w:rsidRPr="005B1F1C">
        <w:rPr>
          <w:rFonts w:ascii="Arial" w:eastAsia="Times New Roman" w:hAnsi="Arial" w:cs="Arial"/>
          <w:bCs/>
          <w:sz w:val="24"/>
          <w:szCs w:val="24"/>
          <w:lang w:eastAsia="es-AR"/>
        </w:rPr>
        <w:t xml:space="preserve"> </w:t>
      </w:r>
      <w:r w:rsidR="00BF6E98" w:rsidRPr="005B1F1C">
        <w:rPr>
          <w:rFonts w:ascii="Arial" w:eastAsia="Times New Roman" w:hAnsi="Arial" w:cs="Arial"/>
          <w:bCs/>
          <w:sz w:val="24"/>
          <w:szCs w:val="24"/>
          <w:lang w:eastAsia="es-AR"/>
        </w:rPr>
        <w:t>Las dificultades son varias, incluyendo modificar el diseño de</w:t>
      </w:r>
      <w:r w:rsidR="009C0CBE" w:rsidRPr="005B1F1C">
        <w:rPr>
          <w:rFonts w:ascii="Arial" w:eastAsia="Times New Roman" w:hAnsi="Arial" w:cs="Arial"/>
          <w:bCs/>
          <w:sz w:val="24"/>
          <w:szCs w:val="24"/>
          <w:lang w:eastAsia="es-AR"/>
        </w:rPr>
        <w:t>l</w:t>
      </w:r>
      <w:r w:rsidR="00BF6E98" w:rsidRPr="005B1F1C">
        <w:rPr>
          <w:rFonts w:ascii="Arial" w:eastAsia="Times New Roman" w:hAnsi="Arial" w:cs="Arial"/>
          <w:bCs/>
          <w:sz w:val="24"/>
          <w:szCs w:val="24"/>
          <w:lang w:eastAsia="es-AR"/>
        </w:rPr>
        <w:t xml:space="preserve"> cuestionario</w:t>
      </w:r>
      <w:r w:rsidR="009C0CBE" w:rsidRPr="005B1F1C">
        <w:rPr>
          <w:rFonts w:ascii="Arial" w:eastAsia="Times New Roman" w:hAnsi="Arial" w:cs="Arial"/>
          <w:bCs/>
          <w:sz w:val="24"/>
          <w:szCs w:val="24"/>
          <w:lang w:eastAsia="es-AR"/>
        </w:rPr>
        <w:t xml:space="preserve">, aumentar el sesgo, el error de recepción de respuestas, el alcance, considerando el clásico problema de saber quién realmente contesta, </w:t>
      </w:r>
      <w:proofErr w:type="gramStart"/>
      <w:r w:rsidR="009C0CBE" w:rsidRPr="005B1F1C">
        <w:rPr>
          <w:rFonts w:ascii="Arial" w:eastAsia="Times New Roman" w:hAnsi="Arial" w:cs="Arial"/>
          <w:bCs/>
          <w:sz w:val="24"/>
          <w:szCs w:val="24"/>
          <w:lang w:eastAsia="es-AR"/>
        </w:rPr>
        <w:t>y  los</w:t>
      </w:r>
      <w:proofErr w:type="gramEnd"/>
      <w:r w:rsidR="009C0CBE" w:rsidRPr="005B1F1C">
        <w:rPr>
          <w:rFonts w:ascii="Arial" w:eastAsia="Times New Roman" w:hAnsi="Arial" w:cs="Arial"/>
          <w:bCs/>
          <w:sz w:val="24"/>
          <w:szCs w:val="24"/>
          <w:lang w:eastAsia="es-AR"/>
        </w:rPr>
        <w:t xml:space="preserve"> costos, ahora mayores del uso de plataformas </w:t>
      </w:r>
      <w:proofErr w:type="spellStart"/>
      <w:r w:rsidR="009C0CBE" w:rsidRPr="005B1F1C">
        <w:rPr>
          <w:rFonts w:ascii="Arial" w:eastAsia="Times New Roman" w:hAnsi="Arial" w:cs="Arial"/>
          <w:bCs/>
          <w:i/>
          <w:iCs/>
          <w:sz w:val="24"/>
          <w:szCs w:val="24"/>
          <w:lang w:eastAsia="es-AR"/>
        </w:rPr>
        <w:t>on</w:t>
      </w:r>
      <w:proofErr w:type="spellEnd"/>
      <w:r w:rsidR="009C0CBE" w:rsidRPr="005B1F1C">
        <w:rPr>
          <w:rFonts w:ascii="Arial" w:eastAsia="Times New Roman" w:hAnsi="Arial" w:cs="Arial"/>
          <w:bCs/>
          <w:i/>
          <w:iCs/>
          <w:sz w:val="24"/>
          <w:szCs w:val="24"/>
          <w:lang w:eastAsia="es-AR"/>
        </w:rPr>
        <w:t xml:space="preserve"> line</w:t>
      </w:r>
      <w:r w:rsidR="009C0CBE" w:rsidRPr="005B1F1C">
        <w:rPr>
          <w:rFonts w:ascii="Arial" w:eastAsia="Times New Roman" w:hAnsi="Arial" w:cs="Arial"/>
          <w:bCs/>
          <w:sz w:val="24"/>
          <w:szCs w:val="24"/>
          <w:lang w:eastAsia="es-AR"/>
        </w:rPr>
        <w:t xml:space="preserve"> para cuestionarios masivos.</w:t>
      </w:r>
    </w:p>
    <w:p w14:paraId="133FDE6C" w14:textId="3AFA0684" w:rsidR="00A65200" w:rsidRPr="005B1F1C" w:rsidRDefault="00407033" w:rsidP="005B1F1C">
      <w:pPr>
        <w:spacing w:after="0" w:line="360" w:lineRule="auto"/>
        <w:jc w:val="both"/>
        <w:rPr>
          <w:rFonts w:ascii="Arial" w:hAnsi="Arial" w:cs="Arial"/>
          <w:bCs/>
          <w:sz w:val="24"/>
          <w:szCs w:val="24"/>
          <w:lang w:val="es-ES"/>
        </w:rPr>
      </w:pPr>
      <w:r w:rsidRPr="005B1F1C">
        <w:rPr>
          <w:rFonts w:ascii="Arial" w:hAnsi="Arial" w:cs="Arial"/>
          <w:bCs/>
          <w:sz w:val="24"/>
          <w:szCs w:val="24"/>
          <w:lang w:val="es-ES"/>
        </w:rPr>
        <w:t>La otra limitación importante es reorganizar la investigación, su trastienda y ejecución de forma virtual. ¿</w:t>
      </w:r>
      <w:r w:rsidR="00CA7C73" w:rsidRPr="005B1F1C">
        <w:rPr>
          <w:rFonts w:ascii="Arial" w:hAnsi="Arial" w:cs="Arial"/>
          <w:bCs/>
          <w:sz w:val="24"/>
          <w:szCs w:val="24"/>
          <w:lang w:val="es-ES"/>
        </w:rPr>
        <w:t>Podremos encontrar a nuestro</w:t>
      </w:r>
      <w:r w:rsidR="0034025A" w:rsidRPr="005B1F1C">
        <w:rPr>
          <w:rFonts w:ascii="Arial" w:hAnsi="Arial" w:cs="Arial"/>
          <w:bCs/>
          <w:sz w:val="24"/>
          <w:szCs w:val="24"/>
          <w:lang w:val="es-ES"/>
        </w:rPr>
        <w:t>s</w:t>
      </w:r>
      <w:r w:rsidR="00CA7C73" w:rsidRPr="005B1F1C">
        <w:rPr>
          <w:rFonts w:ascii="Arial" w:hAnsi="Arial" w:cs="Arial"/>
          <w:bCs/>
          <w:sz w:val="24"/>
          <w:szCs w:val="24"/>
          <w:lang w:val="es-ES"/>
        </w:rPr>
        <w:t xml:space="preserve"> encuestados?</w:t>
      </w:r>
      <w:r w:rsidR="00C85468">
        <w:rPr>
          <w:rFonts w:ascii="Arial" w:hAnsi="Arial" w:cs="Arial"/>
          <w:bCs/>
          <w:sz w:val="24"/>
          <w:szCs w:val="24"/>
          <w:lang w:val="es-ES"/>
        </w:rPr>
        <w:t xml:space="preserve"> </w:t>
      </w:r>
      <w:r w:rsidR="00CA7C73" w:rsidRPr="005B1F1C">
        <w:rPr>
          <w:rFonts w:ascii="Arial" w:hAnsi="Arial" w:cs="Arial"/>
          <w:bCs/>
          <w:sz w:val="24"/>
          <w:szCs w:val="24"/>
          <w:lang w:val="es-ES"/>
        </w:rPr>
        <w:t>¿</w:t>
      </w:r>
      <w:r w:rsidR="00C85468" w:rsidRPr="005B1F1C">
        <w:rPr>
          <w:rFonts w:ascii="Arial" w:hAnsi="Arial" w:cs="Arial"/>
          <w:bCs/>
          <w:sz w:val="24"/>
          <w:szCs w:val="24"/>
          <w:lang w:val="es-ES"/>
        </w:rPr>
        <w:t>Podernos</w:t>
      </w:r>
      <w:r w:rsidR="00CA7C73" w:rsidRPr="005B1F1C">
        <w:rPr>
          <w:rFonts w:ascii="Arial" w:hAnsi="Arial" w:cs="Arial"/>
          <w:bCs/>
          <w:sz w:val="24"/>
          <w:szCs w:val="24"/>
          <w:lang w:val="es-ES"/>
        </w:rPr>
        <w:t xml:space="preserve"> incluir investigadores en formación</w:t>
      </w:r>
      <w:proofErr w:type="gramStart"/>
      <w:r w:rsidR="00CA7C73" w:rsidRPr="005B1F1C">
        <w:rPr>
          <w:rFonts w:ascii="Arial" w:hAnsi="Arial" w:cs="Arial"/>
          <w:bCs/>
          <w:sz w:val="24"/>
          <w:szCs w:val="24"/>
          <w:lang w:val="es-ES"/>
        </w:rPr>
        <w:t>?¿</w:t>
      </w:r>
      <w:proofErr w:type="gramEnd"/>
      <w:r w:rsidR="00CA7C73" w:rsidRPr="005B1F1C">
        <w:rPr>
          <w:rFonts w:ascii="Arial" w:hAnsi="Arial" w:cs="Arial"/>
          <w:bCs/>
          <w:sz w:val="24"/>
          <w:szCs w:val="24"/>
          <w:lang w:val="es-ES"/>
        </w:rPr>
        <w:t xml:space="preserve">Podemos formarlos virtualmente? La experiencia en cursos virtuales de metodología es cada vez más amplia y prometedora, pero </w:t>
      </w:r>
      <w:r w:rsidR="00133FD9" w:rsidRPr="005B1F1C">
        <w:rPr>
          <w:rFonts w:ascii="Arial" w:hAnsi="Arial" w:cs="Arial"/>
          <w:bCs/>
          <w:sz w:val="24"/>
          <w:szCs w:val="24"/>
          <w:lang w:val="es-ES"/>
        </w:rPr>
        <w:t xml:space="preserve">cursar no es investigar, y todo requiere voluntarismo y pulmón: </w:t>
      </w:r>
      <w:r w:rsidR="00CA7C73" w:rsidRPr="005B1F1C">
        <w:rPr>
          <w:rFonts w:ascii="Arial" w:hAnsi="Arial" w:cs="Arial"/>
          <w:bCs/>
          <w:sz w:val="24"/>
          <w:szCs w:val="24"/>
          <w:lang w:val="es-ES"/>
        </w:rPr>
        <w:t>de momento, d</w:t>
      </w:r>
      <w:r w:rsidRPr="005B1F1C">
        <w:rPr>
          <w:rFonts w:ascii="Arial" w:hAnsi="Arial" w:cs="Arial"/>
          <w:bCs/>
          <w:sz w:val="24"/>
          <w:szCs w:val="24"/>
          <w:lang w:val="es-ES"/>
        </w:rPr>
        <w:t>eberá</w:t>
      </w:r>
      <w:r w:rsidR="0034025A" w:rsidRPr="005B1F1C">
        <w:rPr>
          <w:rFonts w:ascii="Arial" w:hAnsi="Arial" w:cs="Arial"/>
          <w:bCs/>
          <w:sz w:val="24"/>
          <w:szCs w:val="24"/>
          <w:lang w:val="es-ES"/>
        </w:rPr>
        <w:t>n</w:t>
      </w:r>
      <w:r w:rsidRPr="005B1F1C">
        <w:rPr>
          <w:rFonts w:ascii="Arial" w:hAnsi="Arial" w:cs="Arial"/>
          <w:bCs/>
          <w:sz w:val="24"/>
          <w:szCs w:val="24"/>
          <w:lang w:val="es-ES"/>
        </w:rPr>
        <w:t xml:space="preserve"> esperar.</w:t>
      </w:r>
    </w:p>
    <w:p w14:paraId="44081799" w14:textId="77777777" w:rsidR="00E52922" w:rsidRPr="005B1F1C" w:rsidRDefault="00E52922" w:rsidP="005B1F1C">
      <w:pPr>
        <w:spacing w:after="0" w:line="360" w:lineRule="auto"/>
        <w:jc w:val="both"/>
        <w:rPr>
          <w:rFonts w:ascii="Arial" w:hAnsi="Arial" w:cs="Arial"/>
          <w:bCs/>
          <w:sz w:val="24"/>
          <w:szCs w:val="24"/>
          <w:lang w:val="es-ES"/>
        </w:rPr>
      </w:pPr>
    </w:p>
    <w:p w14:paraId="057E1204" w14:textId="23F8DC3D" w:rsidR="00AB292C" w:rsidRPr="005B1F1C" w:rsidRDefault="009A7707" w:rsidP="005B1F1C">
      <w:pPr>
        <w:spacing w:after="0" w:line="360" w:lineRule="auto"/>
        <w:jc w:val="both"/>
        <w:rPr>
          <w:rFonts w:ascii="Arial" w:hAnsi="Arial" w:cs="Arial"/>
          <w:b/>
          <w:sz w:val="24"/>
          <w:szCs w:val="24"/>
          <w:lang w:val="es-ES"/>
        </w:rPr>
      </w:pPr>
      <w:r w:rsidRPr="005B1F1C">
        <w:rPr>
          <w:rFonts w:ascii="Arial" w:hAnsi="Arial" w:cs="Arial"/>
          <w:b/>
          <w:sz w:val="24"/>
          <w:szCs w:val="24"/>
          <w:lang w:val="es-ES"/>
        </w:rPr>
        <w:t xml:space="preserve">Bibliografía </w:t>
      </w:r>
    </w:p>
    <w:p w14:paraId="453B5565" w14:textId="75E9D9F8" w:rsidR="00855FD8" w:rsidRPr="005B1F1C" w:rsidRDefault="00877273" w:rsidP="005B1F1C">
      <w:pPr>
        <w:spacing w:after="0" w:line="360" w:lineRule="auto"/>
        <w:jc w:val="both"/>
        <w:rPr>
          <w:rFonts w:ascii="Arial" w:hAnsi="Arial" w:cs="Arial"/>
          <w:sz w:val="24"/>
          <w:szCs w:val="24"/>
        </w:rPr>
      </w:pPr>
      <w:r w:rsidRPr="005B1F1C">
        <w:rPr>
          <w:rFonts w:ascii="Arial" w:hAnsi="Arial" w:cs="Arial"/>
          <w:bCs/>
          <w:sz w:val="24"/>
          <w:szCs w:val="24"/>
          <w:lang w:val="es-ES"/>
        </w:rPr>
        <w:t xml:space="preserve">Berisso, I; </w:t>
      </w:r>
      <w:proofErr w:type="spellStart"/>
      <w:r w:rsidRPr="005B1F1C">
        <w:rPr>
          <w:rFonts w:ascii="Arial" w:hAnsi="Arial" w:cs="Arial"/>
          <w:bCs/>
          <w:sz w:val="24"/>
          <w:szCs w:val="24"/>
          <w:lang w:val="es-ES"/>
        </w:rPr>
        <w:t>Actis</w:t>
      </w:r>
      <w:proofErr w:type="spellEnd"/>
      <w:r w:rsidRPr="005B1F1C">
        <w:rPr>
          <w:rFonts w:ascii="Arial" w:hAnsi="Arial" w:cs="Arial"/>
          <w:bCs/>
          <w:sz w:val="24"/>
          <w:szCs w:val="24"/>
          <w:lang w:val="es-ES"/>
        </w:rPr>
        <w:t xml:space="preserve">, C; </w:t>
      </w:r>
      <w:proofErr w:type="spellStart"/>
      <w:r w:rsidRPr="005B1F1C">
        <w:rPr>
          <w:rFonts w:ascii="Arial" w:hAnsi="Arial" w:cs="Arial"/>
          <w:bCs/>
          <w:sz w:val="24"/>
          <w:szCs w:val="24"/>
          <w:lang w:val="es-ES"/>
        </w:rPr>
        <w:t>Nuñez</w:t>
      </w:r>
      <w:proofErr w:type="spellEnd"/>
      <w:r w:rsidRPr="005B1F1C">
        <w:rPr>
          <w:rFonts w:ascii="Arial" w:hAnsi="Arial" w:cs="Arial"/>
          <w:bCs/>
          <w:sz w:val="24"/>
          <w:szCs w:val="24"/>
          <w:lang w:val="es-ES"/>
        </w:rPr>
        <w:t>, J.M et al (2018). El difícil camino de las investigaciones empíricas en derecho</w:t>
      </w:r>
      <w:r w:rsidRPr="005B1F1C">
        <w:rPr>
          <w:rFonts w:ascii="Arial" w:hAnsi="Arial" w:cs="Arial"/>
          <w:bCs/>
          <w:i/>
          <w:iCs/>
          <w:sz w:val="24"/>
          <w:szCs w:val="24"/>
          <w:lang w:val="es-ES"/>
        </w:rPr>
        <w:t xml:space="preserve">. </w:t>
      </w:r>
      <w:r w:rsidRPr="005B1F1C">
        <w:rPr>
          <w:rFonts w:ascii="Arial" w:hAnsi="Arial" w:cs="Arial"/>
          <w:bCs/>
          <w:i/>
          <w:iCs/>
          <w:sz w:val="24"/>
          <w:szCs w:val="24"/>
          <w:shd w:val="clear" w:color="auto" w:fill="FAFAFA"/>
        </w:rPr>
        <w:t xml:space="preserve">II Congreso de Enseñanza del Derecho (Facultad de Ciencias Jurídicas y Sociales. Universidad Nacional de </w:t>
      </w:r>
      <w:proofErr w:type="spellStart"/>
      <w:proofErr w:type="gramStart"/>
      <w:r w:rsidRPr="005B1F1C">
        <w:rPr>
          <w:rFonts w:ascii="Arial" w:hAnsi="Arial" w:cs="Arial"/>
          <w:bCs/>
          <w:i/>
          <w:iCs/>
          <w:sz w:val="24"/>
          <w:szCs w:val="24"/>
          <w:shd w:val="clear" w:color="auto" w:fill="FAFAFA"/>
        </w:rPr>
        <w:t>LaPlata</w:t>
      </w:r>
      <w:proofErr w:type="spellEnd"/>
      <w:r w:rsidRPr="005B1F1C">
        <w:rPr>
          <w:rFonts w:ascii="Arial" w:hAnsi="Arial" w:cs="Arial"/>
          <w:sz w:val="24"/>
          <w:szCs w:val="24"/>
        </w:rPr>
        <w:t xml:space="preserve"> .</w:t>
      </w:r>
      <w:proofErr w:type="gramEnd"/>
      <w:r w:rsidRPr="005B1F1C">
        <w:rPr>
          <w:rFonts w:ascii="Arial" w:hAnsi="Arial" w:cs="Arial"/>
          <w:sz w:val="24"/>
          <w:szCs w:val="24"/>
        </w:rPr>
        <w:t xml:space="preserve"> </w:t>
      </w:r>
      <w:hyperlink r:id="rId7" w:history="1">
        <w:r w:rsidRPr="005B1F1C">
          <w:rPr>
            <w:rStyle w:val="Hipervnculo"/>
            <w:rFonts w:ascii="Arial" w:hAnsi="Arial" w:cs="Arial"/>
            <w:sz w:val="24"/>
            <w:szCs w:val="24"/>
          </w:rPr>
          <w:t>http://sedici.unlp.edu.ar/bitstream/handle/10915/83855/Documento_completo.pdf-PDFA.pdf?sequence=1&amp;isAllowed=y-</w:t>
        </w:r>
      </w:hyperlink>
      <w:r w:rsidRPr="005B1F1C">
        <w:rPr>
          <w:rFonts w:ascii="Arial" w:hAnsi="Arial" w:cs="Arial"/>
          <w:sz w:val="24"/>
          <w:szCs w:val="24"/>
        </w:rPr>
        <w:t xml:space="preserve">  (2-11-2021)</w:t>
      </w:r>
    </w:p>
    <w:p w14:paraId="359C9D97" w14:textId="1CE250A4" w:rsidR="00855FD8" w:rsidRPr="005B1F1C" w:rsidRDefault="00855FD8" w:rsidP="005B1F1C">
      <w:pPr>
        <w:spacing w:after="0" w:line="360" w:lineRule="auto"/>
        <w:rPr>
          <w:rFonts w:ascii="Arial" w:hAnsi="Arial" w:cs="Arial"/>
          <w:bCs/>
          <w:sz w:val="24"/>
          <w:szCs w:val="24"/>
          <w:lang w:val="es-ES"/>
        </w:rPr>
      </w:pPr>
      <w:r w:rsidRPr="005B1F1C">
        <w:rPr>
          <w:rFonts w:ascii="Arial" w:hAnsi="Arial" w:cs="Arial"/>
          <w:sz w:val="24"/>
          <w:szCs w:val="24"/>
        </w:rPr>
        <w:t xml:space="preserve">Berisso y </w:t>
      </w:r>
      <w:proofErr w:type="spellStart"/>
      <w:r w:rsidRPr="005B1F1C">
        <w:rPr>
          <w:rFonts w:ascii="Arial" w:hAnsi="Arial" w:cs="Arial"/>
          <w:sz w:val="24"/>
          <w:szCs w:val="24"/>
        </w:rPr>
        <w:t>Salanueva</w:t>
      </w:r>
      <w:proofErr w:type="spellEnd"/>
      <w:r w:rsidRPr="005B1F1C">
        <w:rPr>
          <w:rFonts w:ascii="Arial" w:hAnsi="Arial" w:cs="Arial"/>
          <w:sz w:val="24"/>
          <w:szCs w:val="24"/>
        </w:rPr>
        <w:t xml:space="preserve"> (2021) </w:t>
      </w:r>
      <w:r w:rsidRPr="005B1F1C">
        <w:rPr>
          <w:rFonts w:ascii="Arial" w:hAnsi="Arial" w:cs="Arial"/>
          <w:bCs/>
          <w:sz w:val="24"/>
          <w:szCs w:val="24"/>
          <w:lang w:val="es-ES"/>
        </w:rPr>
        <w:t xml:space="preserve">Las voces de justiciables sobre confianza en la justicia. XXI Congreso Nacional y XI Latinoamericano de Sociología Jurídica. Universidad Nacional de Rosario, Facultad de Derecho- </w:t>
      </w:r>
      <w:proofErr w:type="spellStart"/>
      <w:r w:rsidRPr="005B1F1C">
        <w:rPr>
          <w:rFonts w:ascii="Arial" w:hAnsi="Arial" w:cs="Arial"/>
          <w:bCs/>
          <w:sz w:val="24"/>
          <w:szCs w:val="24"/>
          <w:lang w:val="es-ES"/>
        </w:rPr>
        <w:t>Sasju</w:t>
      </w:r>
      <w:proofErr w:type="spellEnd"/>
      <w:r w:rsidRPr="005B1F1C">
        <w:rPr>
          <w:rFonts w:ascii="Arial" w:hAnsi="Arial" w:cs="Arial"/>
          <w:bCs/>
          <w:sz w:val="24"/>
          <w:szCs w:val="24"/>
          <w:lang w:val="es-ES"/>
        </w:rPr>
        <w:t>. (</w:t>
      </w:r>
      <w:proofErr w:type="spellStart"/>
      <w:r w:rsidRPr="005B1F1C">
        <w:rPr>
          <w:rFonts w:ascii="Arial" w:hAnsi="Arial" w:cs="Arial"/>
          <w:bCs/>
          <w:sz w:val="24"/>
          <w:szCs w:val="24"/>
          <w:lang w:val="es-ES"/>
        </w:rPr>
        <w:t>Mimeo</w:t>
      </w:r>
      <w:proofErr w:type="spellEnd"/>
      <w:r w:rsidRPr="005B1F1C">
        <w:rPr>
          <w:rFonts w:ascii="Arial" w:hAnsi="Arial" w:cs="Arial"/>
          <w:bCs/>
          <w:sz w:val="24"/>
          <w:szCs w:val="24"/>
          <w:lang w:val="es-ES"/>
        </w:rPr>
        <w:t>)</w:t>
      </w:r>
    </w:p>
    <w:p w14:paraId="568BF15D" w14:textId="313C6B37" w:rsidR="00E96DFD" w:rsidRPr="005B1F1C" w:rsidRDefault="00FC6ADB" w:rsidP="00C85468">
      <w:pPr>
        <w:spacing w:after="0" w:line="360" w:lineRule="auto"/>
        <w:jc w:val="both"/>
        <w:rPr>
          <w:rFonts w:ascii="Arial" w:hAnsi="Arial" w:cs="Arial"/>
          <w:sz w:val="24"/>
          <w:szCs w:val="24"/>
        </w:rPr>
      </w:pPr>
      <w:bookmarkStart w:id="0" w:name="_GoBack"/>
      <w:r w:rsidRPr="005B1F1C">
        <w:rPr>
          <w:rFonts w:ascii="Arial" w:hAnsi="Arial" w:cs="Arial"/>
          <w:sz w:val="24"/>
          <w:szCs w:val="24"/>
        </w:rPr>
        <w:lastRenderedPageBreak/>
        <w:t xml:space="preserve">Cea </w:t>
      </w:r>
      <w:proofErr w:type="spellStart"/>
      <w:r w:rsidRPr="005B1F1C">
        <w:rPr>
          <w:rFonts w:ascii="Arial" w:hAnsi="Arial" w:cs="Arial"/>
          <w:sz w:val="24"/>
          <w:szCs w:val="24"/>
        </w:rPr>
        <w:t>D’Ancona</w:t>
      </w:r>
      <w:proofErr w:type="spellEnd"/>
      <w:r w:rsidRPr="005B1F1C">
        <w:rPr>
          <w:rFonts w:ascii="Arial" w:hAnsi="Arial" w:cs="Arial"/>
          <w:sz w:val="24"/>
          <w:szCs w:val="24"/>
        </w:rPr>
        <w:t xml:space="preserve">, MA (1996) </w:t>
      </w:r>
      <w:r w:rsidRPr="005B1F1C">
        <w:rPr>
          <w:rFonts w:ascii="Arial" w:hAnsi="Arial" w:cs="Arial"/>
          <w:i/>
          <w:iCs/>
          <w:sz w:val="24"/>
          <w:szCs w:val="24"/>
        </w:rPr>
        <w:t xml:space="preserve">Metodología Cuantitativa: estrategias y </w:t>
      </w:r>
      <w:proofErr w:type="spellStart"/>
      <w:proofErr w:type="gramStart"/>
      <w:r w:rsidRPr="005B1F1C">
        <w:rPr>
          <w:rFonts w:ascii="Arial" w:hAnsi="Arial" w:cs="Arial"/>
          <w:i/>
          <w:iCs/>
          <w:sz w:val="24"/>
          <w:szCs w:val="24"/>
        </w:rPr>
        <w:t>ténicas</w:t>
      </w:r>
      <w:proofErr w:type="spellEnd"/>
      <w:r w:rsidRPr="005B1F1C">
        <w:rPr>
          <w:rFonts w:ascii="Arial" w:hAnsi="Arial" w:cs="Arial"/>
          <w:i/>
          <w:iCs/>
          <w:sz w:val="24"/>
          <w:szCs w:val="24"/>
        </w:rPr>
        <w:t xml:space="preserve">  de</w:t>
      </w:r>
      <w:proofErr w:type="gramEnd"/>
      <w:r w:rsidRPr="005B1F1C">
        <w:rPr>
          <w:rFonts w:ascii="Arial" w:hAnsi="Arial" w:cs="Arial"/>
          <w:i/>
          <w:iCs/>
          <w:sz w:val="24"/>
          <w:szCs w:val="24"/>
        </w:rPr>
        <w:t xml:space="preserve"> investigación social</w:t>
      </w:r>
      <w:r w:rsidR="004A1759" w:rsidRPr="005B1F1C">
        <w:rPr>
          <w:rFonts w:ascii="Arial" w:hAnsi="Arial" w:cs="Arial"/>
          <w:sz w:val="24"/>
          <w:szCs w:val="24"/>
        </w:rPr>
        <w:t>. Madrid, Síntesis</w:t>
      </w:r>
    </w:p>
    <w:p w14:paraId="76D50C82" w14:textId="275BF9C1" w:rsidR="00E96DFD" w:rsidRPr="005B1F1C" w:rsidRDefault="00047BB7" w:rsidP="00C85468">
      <w:pPr>
        <w:spacing w:after="0" w:line="360" w:lineRule="auto"/>
        <w:jc w:val="both"/>
        <w:rPr>
          <w:rFonts w:ascii="Arial" w:hAnsi="Arial" w:cs="Arial"/>
          <w:bCs/>
          <w:sz w:val="24"/>
          <w:szCs w:val="24"/>
          <w:lang w:val="es-ES"/>
        </w:rPr>
      </w:pPr>
      <w:r w:rsidRPr="005B1F1C">
        <w:rPr>
          <w:rFonts w:ascii="Arial" w:hAnsi="Arial" w:cs="Arial"/>
          <w:bCs/>
          <w:sz w:val="24"/>
          <w:szCs w:val="24"/>
          <w:lang w:val="es-ES"/>
        </w:rPr>
        <w:t>Facultad de Ciencias Jur</w:t>
      </w:r>
      <w:r w:rsidR="006C347F" w:rsidRPr="005B1F1C">
        <w:rPr>
          <w:rFonts w:ascii="Arial" w:hAnsi="Arial" w:cs="Arial"/>
          <w:bCs/>
          <w:sz w:val="24"/>
          <w:szCs w:val="24"/>
          <w:lang w:val="es-ES"/>
        </w:rPr>
        <w:t>í</w:t>
      </w:r>
      <w:r w:rsidRPr="005B1F1C">
        <w:rPr>
          <w:rFonts w:ascii="Arial" w:hAnsi="Arial" w:cs="Arial"/>
          <w:bCs/>
          <w:sz w:val="24"/>
          <w:szCs w:val="24"/>
          <w:lang w:val="es-ES"/>
        </w:rPr>
        <w:t xml:space="preserve">dicas y Sociales, UNLP (2016) </w:t>
      </w:r>
      <w:r w:rsidR="00CE4777" w:rsidRPr="005B1F1C">
        <w:rPr>
          <w:rFonts w:ascii="Arial" w:hAnsi="Arial" w:cs="Arial"/>
          <w:bCs/>
          <w:i/>
          <w:iCs/>
          <w:sz w:val="24"/>
          <w:szCs w:val="24"/>
          <w:lang w:val="es-ES"/>
        </w:rPr>
        <w:t>Plan</w:t>
      </w:r>
      <w:r w:rsidR="00BB4A7F" w:rsidRPr="005B1F1C">
        <w:rPr>
          <w:rFonts w:ascii="Arial" w:hAnsi="Arial" w:cs="Arial"/>
          <w:bCs/>
          <w:i/>
          <w:iCs/>
          <w:sz w:val="24"/>
          <w:szCs w:val="24"/>
          <w:lang w:val="es-ES"/>
        </w:rPr>
        <w:t>es</w:t>
      </w:r>
      <w:r w:rsidR="00CE4777" w:rsidRPr="005B1F1C">
        <w:rPr>
          <w:rFonts w:ascii="Arial" w:hAnsi="Arial" w:cs="Arial"/>
          <w:bCs/>
          <w:i/>
          <w:iCs/>
          <w:sz w:val="24"/>
          <w:szCs w:val="24"/>
          <w:lang w:val="es-ES"/>
        </w:rPr>
        <w:t xml:space="preserve"> de estudio</w:t>
      </w:r>
      <w:r w:rsidR="00BB4A7F" w:rsidRPr="005B1F1C">
        <w:rPr>
          <w:rFonts w:ascii="Arial" w:hAnsi="Arial" w:cs="Arial"/>
          <w:bCs/>
          <w:i/>
          <w:iCs/>
          <w:sz w:val="24"/>
          <w:szCs w:val="24"/>
          <w:lang w:val="es-ES"/>
        </w:rPr>
        <w:t xml:space="preserve"> en la Facultad de Ciencias Jurídicas y sociales: Abogacía – Escribanía. Camino a lo nuevo.</w:t>
      </w:r>
      <w:r w:rsidR="00BB4A7F" w:rsidRPr="005B1F1C">
        <w:rPr>
          <w:rFonts w:ascii="Arial" w:hAnsi="Arial" w:cs="Arial"/>
          <w:bCs/>
          <w:sz w:val="24"/>
          <w:szCs w:val="24"/>
          <w:lang w:val="es-ES"/>
        </w:rPr>
        <w:t xml:space="preserve"> </w:t>
      </w:r>
      <w:proofErr w:type="spellStart"/>
      <w:r w:rsidR="00BB4A7F" w:rsidRPr="005B1F1C">
        <w:rPr>
          <w:rFonts w:ascii="Arial" w:hAnsi="Arial" w:cs="Arial"/>
          <w:bCs/>
          <w:sz w:val="24"/>
          <w:szCs w:val="24"/>
          <w:lang w:val="es-ES"/>
        </w:rPr>
        <w:t>FCJyS</w:t>
      </w:r>
      <w:proofErr w:type="spellEnd"/>
      <w:r w:rsidR="00BB4A7F" w:rsidRPr="005B1F1C">
        <w:rPr>
          <w:rFonts w:ascii="Arial" w:hAnsi="Arial" w:cs="Arial"/>
          <w:bCs/>
          <w:sz w:val="24"/>
          <w:szCs w:val="24"/>
          <w:lang w:val="es-ES"/>
        </w:rPr>
        <w:t>, UNLP, La Plata.</w:t>
      </w:r>
    </w:p>
    <w:p w14:paraId="399EB99E" w14:textId="66B2DCFF" w:rsidR="00B45234" w:rsidRPr="005B1F1C" w:rsidRDefault="00CE4777" w:rsidP="00C85468">
      <w:pPr>
        <w:spacing w:after="0" w:line="360" w:lineRule="auto"/>
        <w:jc w:val="both"/>
        <w:rPr>
          <w:rStyle w:val="markedcontent"/>
          <w:rFonts w:ascii="Arial" w:hAnsi="Arial" w:cs="Arial"/>
          <w:bCs/>
          <w:sz w:val="24"/>
          <w:szCs w:val="24"/>
        </w:rPr>
      </w:pPr>
      <w:proofErr w:type="spellStart"/>
      <w:r w:rsidRPr="005B1F1C">
        <w:rPr>
          <w:rFonts w:ascii="Arial" w:hAnsi="Arial" w:cs="Arial"/>
          <w:bCs/>
          <w:sz w:val="24"/>
          <w:szCs w:val="24"/>
          <w:lang w:val="es-ES"/>
        </w:rPr>
        <w:t>Wainerman</w:t>
      </w:r>
      <w:proofErr w:type="spellEnd"/>
      <w:r w:rsidR="00047BB7" w:rsidRPr="005B1F1C">
        <w:rPr>
          <w:rFonts w:ascii="Arial" w:hAnsi="Arial" w:cs="Arial"/>
          <w:bCs/>
          <w:sz w:val="24"/>
          <w:szCs w:val="24"/>
          <w:lang w:val="es-ES"/>
        </w:rPr>
        <w:t>, C</w:t>
      </w:r>
      <w:r w:rsidR="00AF7824" w:rsidRPr="005B1F1C">
        <w:rPr>
          <w:rFonts w:ascii="Arial" w:hAnsi="Arial" w:cs="Arial"/>
          <w:bCs/>
          <w:sz w:val="24"/>
          <w:szCs w:val="24"/>
          <w:lang w:val="es-ES"/>
        </w:rPr>
        <w:t xml:space="preserve"> </w:t>
      </w:r>
      <w:r w:rsidR="00047BB7" w:rsidRPr="005B1F1C">
        <w:rPr>
          <w:rFonts w:ascii="Arial" w:hAnsi="Arial" w:cs="Arial"/>
          <w:bCs/>
          <w:sz w:val="24"/>
          <w:szCs w:val="24"/>
          <w:lang w:val="es-ES"/>
        </w:rPr>
        <w:t>(20</w:t>
      </w:r>
      <w:r w:rsidR="00AF5AD3" w:rsidRPr="005B1F1C">
        <w:rPr>
          <w:rFonts w:ascii="Arial" w:hAnsi="Arial" w:cs="Arial"/>
          <w:bCs/>
          <w:sz w:val="24"/>
          <w:szCs w:val="24"/>
          <w:lang w:val="es-ES"/>
        </w:rPr>
        <w:t>1</w:t>
      </w:r>
      <w:r w:rsidR="00047BB7" w:rsidRPr="005B1F1C">
        <w:rPr>
          <w:rFonts w:ascii="Arial" w:hAnsi="Arial" w:cs="Arial"/>
          <w:bCs/>
          <w:sz w:val="24"/>
          <w:szCs w:val="24"/>
          <w:lang w:val="es-ES"/>
        </w:rPr>
        <w:t xml:space="preserve">1). </w:t>
      </w:r>
      <w:r w:rsidR="00AF7824" w:rsidRPr="005B1F1C">
        <w:rPr>
          <w:rFonts w:ascii="Arial" w:hAnsi="Arial" w:cs="Arial"/>
          <w:bCs/>
          <w:sz w:val="24"/>
          <w:szCs w:val="24"/>
          <w:lang w:val="es-ES"/>
        </w:rPr>
        <w:t>Consejos y advertencias para la</w:t>
      </w:r>
      <w:r w:rsidR="00047BB7" w:rsidRPr="005B1F1C">
        <w:rPr>
          <w:rFonts w:ascii="Arial" w:hAnsi="Arial" w:cs="Arial"/>
          <w:bCs/>
          <w:sz w:val="24"/>
          <w:szCs w:val="24"/>
          <w:lang w:val="es-ES"/>
        </w:rPr>
        <w:t xml:space="preserve"> formación de investigadores en ciencias sociales. En </w:t>
      </w:r>
      <w:proofErr w:type="spellStart"/>
      <w:r w:rsidR="00047BB7" w:rsidRPr="005B1F1C">
        <w:rPr>
          <w:rFonts w:ascii="Arial" w:hAnsi="Arial" w:cs="Arial"/>
          <w:bCs/>
          <w:sz w:val="24"/>
          <w:szCs w:val="24"/>
          <w:lang w:val="es-ES"/>
        </w:rPr>
        <w:t>Wainerman</w:t>
      </w:r>
      <w:proofErr w:type="spellEnd"/>
      <w:r w:rsidR="00047BB7" w:rsidRPr="005B1F1C">
        <w:rPr>
          <w:rFonts w:ascii="Arial" w:hAnsi="Arial" w:cs="Arial"/>
          <w:bCs/>
          <w:sz w:val="24"/>
          <w:szCs w:val="24"/>
          <w:lang w:val="es-ES"/>
        </w:rPr>
        <w:t xml:space="preserve"> y </w:t>
      </w:r>
      <w:proofErr w:type="spellStart"/>
      <w:r w:rsidR="00047BB7" w:rsidRPr="005B1F1C">
        <w:rPr>
          <w:rFonts w:ascii="Arial" w:hAnsi="Arial" w:cs="Arial"/>
          <w:bCs/>
          <w:sz w:val="24"/>
          <w:szCs w:val="24"/>
          <w:lang w:val="es-ES"/>
        </w:rPr>
        <w:t>Sautu</w:t>
      </w:r>
      <w:proofErr w:type="spellEnd"/>
      <w:r w:rsidR="00047BB7" w:rsidRPr="005B1F1C">
        <w:rPr>
          <w:rFonts w:ascii="Arial" w:hAnsi="Arial" w:cs="Arial"/>
          <w:bCs/>
          <w:sz w:val="24"/>
          <w:szCs w:val="24"/>
          <w:lang w:val="es-ES"/>
        </w:rPr>
        <w:t xml:space="preserve"> (</w:t>
      </w:r>
      <w:proofErr w:type="spellStart"/>
      <w:r w:rsidR="00047BB7" w:rsidRPr="005B1F1C">
        <w:rPr>
          <w:rFonts w:ascii="Arial" w:hAnsi="Arial" w:cs="Arial"/>
          <w:bCs/>
          <w:sz w:val="24"/>
          <w:szCs w:val="24"/>
          <w:lang w:val="es-ES"/>
        </w:rPr>
        <w:t>coord</w:t>
      </w:r>
      <w:proofErr w:type="spellEnd"/>
      <w:r w:rsidR="00047BB7" w:rsidRPr="005B1F1C">
        <w:rPr>
          <w:rFonts w:ascii="Arial" w:hAnsi="Arial" w:cs="Arial"/>
          <w:bCs/>
          <w:sz w:val="24"/>
          <w:szCs w:val="24"/>
          <w:lang w:val="es-ES"/>
        </w:rPr>
        <w:t>).</w:t>
      </w:r>
      <w:r w:rsidR="00047BB7" w:rsidRPr="005B1F1C">
        <w:rPr>
          <w:rStyle w:val="markedcontent"/>
          <w:rFonts w:ascii="Arial" w:hAnsi="Arial" w:cs="Arial"/>
          <w:bCs/>
          <w:i/>
          <w:iCs/>
          <w:sz w:val="24"/>
          <w:szCs w:val="24"/>
        </w:rPr>
        <w:t>La Trastienda de la Investigación</w:t>
      </w:r>
      <w:r w:rsidR="00047BB7" w:rsidRPr="005B1F1C">
        <w:rPr>
          <w:rStyle w:val="markedcontent"/>
          <w:rFonts w:ascii="Arial" w:hAnsi="Arial" w:cs="Arial"/>
          <w:bCs/>
          <w:sz w:val="24"/>
          <w:szCs w:val="24"/>
        </w:rPr>
        <w:t xml:space="preserve">, Buenos Aires, </w:t>
      </w:r>
      <w:r w:rsidR="00AF5AD3" w:rsidRPr="005B1F1C">
        <w:rPr>
          <w:rStyle w:val="markedcontent"/>
          <w:rFonts w:ascii="Arial" w:hAnsi="Arial" w:cs="Arial"/>
          <w:bCs/>
          <w:sz w:val="24"/>
          <w:szCs w:val="24"/>
        </w:rPr>
        <w:t>Manantial</w:t>
      </w:r>
      <w:r w:rsidR="00047BB7" w:rsidRPr="005B1F1C">
        <w:rPr>
          <w:rStyle w:val="markedcontent"/>
          <w:rFonts w:ascii="Arial" w:hAnsi="Arial" w:cs="Arial"/>
          <w:bCs/>
          <w:sz w:val="24"/>
          <w:szCs w:val="24"/>
        </w:rPr>
        <w:t>.</w:t>
      </w:r>
    </w:p>
    <w:p w14:paraId="0F5CA2FD" w14:textId="77777777" w:rsidR="00FE76AF" w:rsidRPr="005B1F1C" w:rsidRDefault="00FE76AF" w:rsidP="00C85468">
      <w:pPr>
        <w:tabs>
          <w:tab w:val="left" w:pos="6630"/>
        </w:tabs>
        <w:spacing w:after="0" w:line="360" w:lineRule="auto"/>
        <w:jc w:val="both"/>
        <w:rPr>
          <w:rFonts w:ascii="Arial" w:hAnsi="Arial" w:cs="Arial"/>
          <w:bCs/>
          <w:sz w:val="24"/>
          <w:szCs w:val="24"/>
          <w:lang w:val="es-ES"/>
        </w:rPr>
      </w:pPr>
      <w:proofErr w:type="spellStart"/>
      <w:r w:rsidRPr="005B1F1C">
        <w:rPr>
          <w:rFonts w:ascii="Arial" w:hAnsi="Arial" w:cs="Arial"/>
          <w:bCs/>
          <w:sz w:val="24"/>
          <w:szCs w:val="24"/>
          <w:lang w:val="es-ES"/>
        </w:rPr>
        <w:t>Salanueva</w:t>
      </w:r>
      <w:proofErr w:type="spellEnd"/>
      <w:r w:rsidRPr="005B1F1C">
        <w:rPr>
          <w:rFonts w:ascii="Arial" w:hAnsi="Arial" w:cs="Arial"/>
          <w:bCs/>
          <w:sz w:val="24"/>
          <w:szCs w:val="24"/>
          <w:lang w:val="es-ES"/>
        </w:rPr>
        <w:t xml:space="preserve">, Olga L (2020) </w:t>
      </w:r>
      <w:r w:rsidRPr="005B1F1C">
        <w:rPr>
          <w:rFonts w:ascii="Arial" w:hAnsi="Arial" w:cs="Arial"/>
          <w:bCs/>
          <w:i/>
          <w:sz w:val="24"/>
          <w:szCs w:val="24"/>
          <w:lang w:val="es-ES"/>
        </w:rPr>
        <w:t xml:space="preserve">Confianza en la Administración de Justicia. Lo que dicen les </w:t>
      </w:r>
      <w:proofErr w:type="spellStart"/>
      <w:r w:rsidRPr="005B1F1C">
        <w:rPr>
          <w:rFonts w:ascii="Arial" w:hAnsi="Arial" w:cs="Arial"/>
          <w:bCs/>
          <w:i/>
          <w:sz w:val="24"/>
          <w:szCs w:val="24"/>
          <w:lang w:val="es-ES"/>
        </w:rPr>
        <w:t>abogades</w:t>
      </w:r>
      <w:proofErr w:type="spellEnd"/>
      <w:r w:rsidRPr="005B1F1C">
        <w:rPr>
          <w:rFonts w:ascii="Arial" w:hAnsi="Arial" w:cs="Arial"/>
          <w:bCs/>
          <w:i/>
          <w:sz w:val="24"/>
          <w:szCs w:val="24"/>
          <w:lang w:val="es-ES"/>
        </w:rPr>
        <w:t xml:space="preserve">. Una encuesta en el Departamento Judicial de La </w:t>
      </w:r>
      <w:proofErr w:type="gramStart"/>
      <w:r w:rsidRPr="005B1F1C">
        <w:rPr>
          <w:rFonts w:ascii="Arial" w:hAnsi="Arial" w:cs="Arial"/>
          <w:bCs/>
          <w:i/>
          <w:sz w:val="24"/>
          <w:szCs w:val="24"/>
          <w:lang w:val="es-ES"/>
        </w:rPr>
        <w:t>Plata</w:t>
      </w:r>
      <w:r w:rsidRPr="005B1F1C">
        <w:rPr>
          <w:rFonts w:ascii="Arial" w:hAnsi="Arial" w:cs="Arial"/>
          <w:bCs/>
          <w:sz w:val="24"/>
          <w:szCs w:val="24"/>
          <w:lang w:val="es-ES"/>
        </w:rPr>
        <w:t xml:space="preserve"> .</w:t>
      </w:r>
      <w:proofErr w:type="gramEnd"/>
      <w:r w:rsidRPr="005B1F1C">
        <w:rPr>
          <w:rFonts w:ascii="Arial" w:hAnsi="Arial" w:cs="Arial"/>
          <w:bCs/>
          <w:sz w:val="24"/>
          <w:szCs w:val="24"/>
          <w:lang w:val="es-ES"/>
        </w:rPr>
        <w:t xml:space="preserve"> </w:t>
      </w:r>
      <w:hyperlink r:id="rId8" w:tgtFrame="_blank" w:history="1">
        <w:r w:rsidRPr="005B1F1C">
          <w:rPr>
            <w:rStyle w:val="Hipervnculo"/>
            <w:rFonts w:ascii="Arial" w:hAnsi="Arial" w:cs="Arial"/>
            <w:sz w:val="24"/>
            <w:szCs w:val="24"/>
          </w:rPr>
          <w:t>http://sedici.unlp.edu.ar/handle/10915/102663</w:t>
        </w:r>
      </w:hyperlink>
      <w:r w:rsidRPr="005B1F1C">
        <w:rPr>
          <w:rFonts w:ascii="Arial" w:hAnsi="Arial" w:cs="Arial"/>
          <w:sz w:val="24"/>
          <w:szCs w:val="24"/>
        </w:rPr>
        <w:t xml:space="preserve">  (1-11-2021)</w:t>
      </w:r>
    </w:p>
    <w:p w14:paraId="52AD8ACE" w14:textId="0E8921EE" w:rsidR="00E96DFD" w:rsidRPr="005B1F1C" w:rsidRDefault="00CB26B2" w:rsidP="00C85468">
      <w:pPr>
        <w:spacing w:after="0" w:line="360" w:lineRule="auto"/>
        <w:jc w:val="both"/>
        <w:rPr>
          <w:rFonts w:ascii="Arial" w:hAnsi="Arial" w:cs="Arial"/>
          <w:bCs/>
          <w:sz w:val="24"/>
          <w:szCs w:val="24"/>
          <w:lang w:val="es-ES"/>
        </w:rPr>
      </w:pPr>
      <w:proofErr w:type="spellStart"/>
      <w:r w:rsidRPr="005B1F1C">
        <w:rPr>
          <w:rFonts w:ascii="Arial" w:hAnsi="Arial" w:cs="Arial"/>
          <w:bCs/>
          <w:sz w:val="24"/>
          <w:szCs w:val="24"/>
          <w:lang w:val="es-ES"/>
        </w:rPr>
        <w:t>Salanueva</w:t>
      </w:r>
      <w:proofErr w:type="spellEnd"/>
      <w:r w:rsidRPr="005B1F1C">
        <w:rPr>
          <w:rFonts w:ascii="Arial" w:hAnsi="Arial" w:cs="Arial"/>
          <w:bCs/>
          <w:sz w:val="24"/>
          <w:szCs w:val="24"/>
          <w:lang w:val="es-ES"/>
        </w:rPr>
        <w:t xml:space="preserve">, O. L y </w:t>
      </w:r>
      <w:proofErr w:type="spellStart"/>
      <w:r w:rsidRPr="005B1F1C">
        <w:rPr>
          <w:rFonts w:ascii="Arial" w:hAnsi="Arial" w:cs="Arial"/>
          <w:bCs/>
          <w:sz w:val="24"/>
          <w:szCs w:val="24"/>
          <w:lang w:val="es-ES"/>
        </w:rPr>
        <w:t>Rossi</w:t>
      </w:r>
      <w:proofErr w:type="spellEnd"/>
      <w:r w:rsidRPr="005B1F1C">
        <w:rPr>
          <w:rFonts w:ascii="Arial" w:hAnsi="Arial" w:cs="Arial"/>
          <w:bCs/>
          <w:sz w:val="24"/>
          <w:szCs w:val="24"/>
          <w:lang w:val="es-ES"/>
        </w:rPr>
        <w:t xml:space="preserve"> Casé, L (1993). </w:t>
      </w:r>
      <w:r w:rsidRPr="005B1F1C">
        <w:rPr>
          <w:rFonts w:ascii="Arial" w:hAnsi="Arial" w:cs="Arial"/>
          <w:bCs/>
          <w:i/>
          <w:iCs/>
          <w:sz w:val="24"/>
          <w:szCs w:val="24"/>
          <w:lang w:val="es-ES"/>
        </w:rPr>
        <w:t>Informe final: Sociedad democrática. Estratificación social de los justiciables y eficacia del servicio de justicia-segunda etapa. Instituto de Cultura Jurídica</w:t>
      </w:r>
      <w:r w:rsidRPr="005B1F1C">
        <w:rPr>
          <w:rFonts w:ascii="Arial" w:hAnsi="Arial" w:cs="Arial"/>
          <w:bCs/>
          <w:sz w:val="24"/>
          <w:szCs w:val="24"/>
          <w:lang w:val="es-ES"/>
        </w:rPr>
        <w:t xml:space="preserve">, </w:t>
      </w:r>
      <w:proofErr w:type="spellStart"/>
      <w:r w:rsidRPr="005B1F1C">
        <w:rPr>
          <w:rFonts w:ascii="Arial" w:hAnsi="Arial" w:cs="Arial"/>
          <w:bCs/>
          <w:sz w:val="24"/>
          <w:szCs w:val="24"/>
          <w:lang w:val="es-ES"/>
        </w:rPr>
        <w:t>FCJyS</w:t>
      </w:r>
      <w:proofErr w:type="spellEnd"/>
      <w:r w:rsidRPr="005B1F1C">
        <w:rPr>
          <w:rFonts w:ascii="Arial" w:hAnsi="Arial" w:cs="Arial"/>
          <w:bCs/>
          <w:sz w:val="24"/>
          <w:szCs w:val="24"/>
          <w:lang w:val="es-ES"/>
        </w:rPr>
        <w:t>- UNLP-Conicet. [</w:t>
      </w:r>
      <w:proofErr w:type="spellStart"/>
      <w:r w:rsidRPr="005B1F1C">
        <w:rPr>
          <w:rFonts w:ascii="Arial" w:hAnsi="Arial" w:cs="Arial"/>
          <w:bCs/>
          <w:sz w:val="24"/>
          <w:szCs w:val="24"/>
          <w:lang w:val="es-ES"/>
        </w:rPr>
        <w:t>Mimeo</w:t>
      </w:r>
      <w:proofErr w:type="spellEnd"/>
      <w:r w:rsidRPr="005B1F1C">
        <w:rPr>
          <w:rFonts w:ascii="Arial" w:hAnsi="Arial" w:cs="Arial"/>
          <w:bCs/>
          <w:sz w:val="24"/>
          <w:szCs w:val="24"/>
          <w:lang w:val="es-ES"/>
        </w:rPr>
        <w:t xml:space="preserve">] </w:t>
      </w:r>
    </w:p>
    <w:p w14:paraId="540F9F0F" w14:textId="4E955A14" w:rsidR="00B45234" w:rsidRPr="005B1F1C" w:rsidRDefault="002745BE" w:rsidP="00C85468">
      <w:pPr>
        <w:spacing w:after="0" w:line="360" w:lineRule="auto"/>
        <w:jc w:val="both"/>
        <w:rPr>
          <w:rFonts w:ascii="Arial" w:hAnsi="Arial" w:cs="Arial"/>
          <w:bCs/>
          <w:sz w:val="24"/>
          <w:szCs w:val="24"/>
          <w:lang w:val="es-ES"/>
        </w:rPr>
      </w:pPr>
      <w:proofErr w:type="spellStart"/>
      <w:r w:rsidRPr="005B1F1C">
        <w:rPr>
          <w:rFonts w:ascii="Arial" w:hAnsi="Arial" w:cs="Arial"/>
          <w:bCs/>
          <w:sz w:val="24"/>
          <w:szCs w:val="24"/>
          <w:lang w:val="es-ES"/>
        </w:rPr>
        <w:t>Salanueva</w:t>
      </w:r>
      <w:proofErr w:type="spellEnd"/>
      <w:r w:rsidRPr="005B1F1C">
        <w:rPr>
          <w:rFonts w:ascii="Arial" w:hAnsi="Arial" w:cs="Arial"/>
          <w:bCs/>
          <w:sz w:val="24"/>
          <w:szCs w:val="24"/>
          <w:lang w:val="es-ES"/>
        </w:rPr>
        <w:t xml:space="preserve">, </w:t>
      </w:r>
      <w:r w:rsidR="00CB26B2" w:rsidRPr="005B1F1C">
        <w:rPr>
          <w:rFonts w:ascii="Arial" w:hAnsi="Arial" w:cs="Arial"/>
          <w:bCs/>
          <w:sz w:val="24"/>
          <w:szCs w:val="24"/>
          <w:lang w:val="es-ES"/>
        </w:rPr>
        <w:t>O</w:t>
      </w:r>
      <w:r w:rsidR="00BF0799" w:rsidRPr="005B1F1C">
        <w:rPr>
          <w:rFonts w:ascii="Arial" w:hAnsi="Arial" w:cs="Arial"/>
          <w:bCs/>
          <w:sz w:val="24"/>
          <w:szCs w:val="24"/>
          <w:lang w:val="es-ES"/>
        </w:rPr>
        <w:t xml:space="preserve">. L; </w:t>
      </w:r>
      <w:proofErr w:type="spellStart"/>
      <w:r w:rsidR="00BF0799" w:rsidRPr="005B1F1C">
        <w:rPr>
          <w:rFonts w:ascii="Arial" w:hAnsi="Arial" w:cs="Arial"/>
          <w:bCs/>
          <w:sz w:val="24"/>
          <w:szCs w:val="24"/>
          <w:lang w:val="es-ES"/>
        </w:rPr>
        <w:t>Siches</w:t>
      </w:r>
      <w:proofErr w:type="spellEnd"/>
      <w:r w:rsidR="00BF0799" w:rsidRPr="005B1F1C">
        <w:rPr>
          <w:rFonts w:ascii="Arial" w:hAnsi="Arial" w:cs="Arial"/>
          <w:bCs/>
          <w:sz w:val="24"/>
          <w:szCs w:val="24"/>
          <w:lang w:val="es-ES"/>
        </w:rPr>
        <w:t xml:space="preserve">, J. M y </w:t>
      </w:r>
      <w:proofErr w:type="spellStart"/>
      <w:r w:rsidR="00BF0799" w:rsidRPr="005B1F1C">
        <w:rPr>
          <w:rFonts w:ascii="Arial" w:hAnsi="Arial" w:cs="Arial"/>
          <w:bCs/>
          <w:sz w:val="24"/>
          <w:szCs w:val="24"/>
          <w:lang w:val="es-ES"/>
        </w:rPr>
        <w:t>Rossi</w:t>
      </w:r>
      <w:proofErr w:type="spellEnd"/>
      <w:r w:rsidR="00BF0799" w:rsidRPr="005B1F1C">
        <w:rPr>
          <w:rFonts w:ascii="Arial" w:hAnsi="Arial" w:cs="Arial"/>
          <w:bCs/>
          <w:sz w:val="24"/>
          <w:szCs w:val="24"/>
          <w:lang w:val="es-ES"/>
        </w:rPr>
        <w:t xml:space="preserve"> Casé, L (1995).</w:t>
      </w:r>
      <w:r w:rsidR="00CB26B2" w:rsidRPr="005B1F1C">
        <w:rPr>
          <w:rFonts w:ascii="Arial" w:hAnsi="Arial" w:cs="Arial"/>
          <w:bCs/>
          <w:sz w:val="24"/>
          <w:szCs w:val="24"/>
          <w:lang w:val="es-ES"/>
        </w:rPr>
        <w:t xml:space="preserve"> </w:t>
      </w:r>
      <w:r w:rsidR="00CB26B2" w:rsidRPr="005B1F1C">
        <w:rPr>
          <w:rFonts w:ascii="Arial" w:hAnsi="Arial" w:cs="Arial"/>
          <w:bCs/>
          <w:i/>
          <w:iCs/>
          <w:sz w:val="24"/>
          <w:szCs w:val="24"/>
          <w:lang w:val="es-ES"/>
        </w:rPr>
        <w:t xml:space="preserve">Informe final: </w:t>
      </w:r>
      <w:r w:rsidR="00BF0799" w:rsidRPr="005B1F1C">
        <w:rPr>
          <w:rFonts w:ascii="Arial" w:hAnsi="Arial" w:cs="Arial"/>
          <w:bCs/>
          <w:i/>
          <w:iCs/>
          <w:sz w:val="24"/>
          <w:szCs w:val="24"/>
          <w:lang w:val="es-ES"/>
        </w:rPr>
        <w:t>Los justiciables y las valoraciones sobre la justicia Civil y Comercial del Departamento Judicial Lomas de Zamora. Investigación socio-jurídica realizada entre 1993-1994</w:t>
      </w:r>
      <w:r w:rsidR="00BF0799" w:rsidRPr="005B1F1C">
        <w:rPr>
          <w:rFonts w:ascii="Arial" w:hAnsi="Arial" w:cs="Arial"/>
          <w:bCs/>
          <w:sz w:val="24"/>
          <w:szCs w:val="24"/>
          <w:lang w:val="es-ES"/>
        </w:rPr>
        <w:t>. Unidad ejecutora Facultad de Derecho de la Universidad Nacional de Lomas de Zamora. [</w:t>
      </w:r>
      <w:proofErr w:type="spellStart"/>
      <w:r w:rsidR="00BF0799" w:rsidRPr="005B1F1C">
        <w:rPr>
          <w:rFonts w:ascii="Arial" w:hAnsi="Arial" w:cs="Arial"/>
          <w:bCs/>
          <w:sz w:val="24"/>
          <w:szCs w:val="24"/>
          <w:lang w:val="es-ES"/>
        </w:rPr>
        <w:t>Mimeo</w:t>
      </w:r>
      <w:proofErr w:type="spellEnd"/>
      <w:r w:rsidR="00BF0799" w:rsidRPr="005B1F1C">
        <w:rPr>
          <w:rFonts w:ascii="Arial" w:hAnsi="Arial" w:cs="Arial"/>
          <w:bCs/>
          <w:sz w:val="24"/>
          <w:szCs w:val="24"/>
          <w:lang w:val="es-ES"/>
        </w:rPr>
        <w:t>]</w:t>
      </w:r>
      <w:r w:rsidRPr="005B1F1C">
        <w:rPr>
          <w:rFonts w:ascii="Arial" w:hAnsi="Arial" w:cs="Arial"/>
          <w:bCs/>
          <w:sz w:val="24"/>
          <w:szCs w:val="24"/>
          <w:lang w:val="es-ES"/>
        </w:rPr>
        <w:t xml:space="preserve"> </w:t>
      </w:r>
    </w:p>
    <w:bookmarkEnd w:id="0"/>
    <w:p w14:paraId="5FBD047F" w14:textId="0531FA3A" w:rsidR="00FE76AF" w:rsidRPr="005B1F1C" w:rsidRDefault="00FE76AF" w:rsidP="005B1F1C">
      <w:pPr>
        <w:spacing w:after="0" w:line="360" w:lineRule="auto"/>
        <w:rPr>
          <w:rFonts w:ascii="Arial" w:hAnsi="Arial" w:cs="Arial"/>
          <w:bCs/>
          <w:sz w:val="24"/>
          <w:szCs w:val="24"/>
          <w:lang w:val="es-ES"/>
        </w:rPr>
      </w:pPr>
    </w:p>
    <w:sectPr w:rsidR="00FE76AF" w:rsidRPr="005B1F1C" w:rsidSect="00C8546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AA44E" w14:textId="77777777" w:rsidR="00B547C7" w:rsidRDefault="00B547C7" w:rsidP="00293ED4">
      <w:pPr>
        <w:spacing w:after="0" w:line="240" w:lineRule="auto"/>
      </w:pPr>
      <w:r>
        <w:separator/>
      </w:r>
    </w:p>
  </w:endnote>
  <w:endnote w:type="continuationSeparator" w:id="0">
    <w:p w14:paraId="7C32B206" w14:textId="77777777" w:rsidR="00B547C7" w:rsidRDefault="00B547C7" w:rsidP="0029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A087" w14:textId="77777777" w:rsidR="00B547C7" w:rsidRDefault="00B547C7" w:rsidP="00293ED4">
      <w:pPr>
        <w:spacing w:after="0" w:line="240" w:lineRule="auto"/>
      </w:pPr>
      <w:r>
        <w:separator/>
      </w:r>
    </w:p>
  </w:footnote>
  <w:footnote w:type="continuationSeparator" w:id="0">
    <w:p w14:paraId="66ACBB46" w14:textId="77777777" w:rsidR="00B547C7" w:rsidRDefault="00B547C7" w:rsidP="00293ED4">
      <w:pPr>
        <w:spacing w:after="0" w:line="240" w:lineRule="auto"/>
      </w:pPr>
      <w:r>
        <w:continuationSeparator/>
      </w:r>
    </w:p>
  </w:footnote>
  <w:footnote w:id="1">
    <w:p w14:paraId="2AAF395A" w14:textId="535EAE17" w:rsidR="00362FDA" w:rsidRPr="00E85288" w:rsidRDefault="00362FDA" w:rsidP="00C84677">
      <w:pPr>
        <w:pStyle w:val="Textonotapie"/>
        <w:jc w:val="both"/>
        <w:rPr>
          <w:rFonts w:ascii="Arial" w:hAnsi="Arial" w:cs="Arial"/>
          <w:lang w:val="es-ES"/>
        </w:rPr>
      </w:pPr>
      <w:r w:rsidRPr="00E85288">
        <w:rPr>
          <w:rStyle w:val="Refdenotaalpie"/>
          <w:rFonts w:ascii="Arial" w:hAnsi="Arial" w:cs="Arial"/>
        </w:rPr>
        <w:t>(*)</w:t>
      </w:r>
      <w:r w:rsidRPr="00E85288">
        <w:rPr>
          <w:rFonts w:ascii="Arial" w:hAnsi="Arial" w:cs="Arial"/>
        </w:rPr>
        <w:t xml:space="preserve"> </w:t>
      </w:r>
      <w:r w:rsidRPr="00E85288">
        <w:rPr>
          <w:rFonts w:ascii="Arial" w:hAnsi="Arial" w:cs="Arial"/>
          <w:lang w:val="es-ES"/>
        </w:rPr>
        <w:t xml:space="preserve"> Profesora Adjunta Interina en Introduc</w:t>
      </w:r>
      <w:r w:rsidR="00C85468">
        <w:rPr>
          <w:rFonts w:ascii="Arial" w:hAnsi="Arial" w:cs="Arial"/>
          <w:lang w:val="es-ES"/>
        </w:rPr>
        <w:t xml:space="preserve">ción al Pensamiento Científico y </w:t>
      </w:r>
      <w:r w:rsidRPr="00E85288">
        <w:rPr>
          <w:rFonts w:ascii="Arial" w:hAnsi="Arial" w:cs="Arial"/>
          <w:lang w:val="es-ES"/>
        </w:rPr>
        <w:t xml:space="preserve">Docente de Metodología y Técnicas de la Investigación Social en la Maestría de Sociología Jurídica de la Facultad de Ciencias Jurídicas y Sociales de la UNLP. Docente ordinaria de la materia </w:t>
      </w:r>
      <w:r w:rsidR="00AB33DA" w:rsidRPr="00E85288">
        <w:rPr>
          <w:rFonts w:ascii="Arial" w:hAnsi="Arial" w:cs="Arial"/>
          <w:lang w:val="es-ES"/>
        </w:rPr>
        <w:t xml:space="preserve">Metodología de la Investigación Social I </w:t>
      </w:r>
      <w:r w:rsidRPr="00E85288">
        <w:rPr>
          <w:rFonts w:ascii="Arial" w:hAnsi="Arial" w:cs="Arial"/>
          <w:lang w:val="es-ES"/>
        </w:rPr>
        <w:t>en la carrera de Sociología d</w:t>
      </w:r>
      <w:r w:rsidR="00C85468">
        <w:rPr>
          <w:rFonts w:ascii="Arial" w:hAnsi="Arial" w:cs="Arial"/>
          <w:lang w:val="es-ES"/>
        </w:rPr>
        <w:t xml:space="preserve">e la Facultad de Humanidades y </w:t>
      </w:r>
      <w:r w:rsidRPr="00E85288">
        <w:rPr>
          <w:rFonts w:ascii="Arial" w:hAnsi="Arial" w:cs="Arial"/>
          <w:lang w:val="es-ES"/>
        </w:rPr>
        <w:t>Ciencias de la Educación de la UNLP.</w:t>
      </w:r>
    </w:p>
    <w:p w14:paraId="1F380791" w14:textId="77777777" w:rsidR="00362FDA" w:rsidRPr="00E85288" w:rsidRDefault="00362FDA" w:rsidP="00C84677">
      <w:pPr>
        <w:pStyle w:val="Textonotapie"/>
        <w:jc w:val="both"/>
        <w:rPr>
          <w:rFonts w:ascii="Arial" w:hAnsi="Arial" w:cs="Arial"/>
          <w:lang w:val="es-ES"/>
        </w:rPr>
      </w:pPr>
      <w:r w:rsidRPr="00E85288">
        <w:rPr>
          <w:rFonts w:ascii="Arial" w:hAnsi="Arial" w:cs="Arial"/>
          <w:lang w:val="es-ES"/>
        </w:rPr>
        <w:t xml:space="preserve">Correo electrónico: </w:t>
      </w:r>
      <w:hyperlink r:id="rId1" w:history="1">
        <w:r w:rsidRPr="00E85288">
          <w:rPr>
            <w:rStyle w:val="Hipervnculo"/>
            <w:rFonts w:ascii="Arial" w:hAnsi="Arial" w:cs="Arial"/>
            <w:lang w:val="es-ES"/>
          </w:rPr>
          <w:t>iberisso@hotmail.com</w:t>
        </w:r>
      </w:hyperlink>
    </w:p>
    <w:p w14:paraId="4386FF4C" w14:textId="77777777" w:rsidR="00362FDA" w:rsidRPr="00E85288" w:rsidRDefault="00362FDA" w:rsidP="00C84677">
      <w:pPr>
        <w:pStyle w:val="Textonotapie"/>
        <w:jc w:val="both"/>
        <w:rPr>
          <w:rFonts w:ascii="Arial" w:hAnsi="Arial" w:cs="Arial"/>
          <w:lang w:val="es-ES"/>
        </w:rPr>
      </w:pPr>
    </w:p>
  </w:footnote>
  <w:footnote w:id="2">
    <w:p w14:paraId="207F4F06" w14:textId="5C8C95A0" w:rsidR="00BC0065" w:rsidRPr="00E85288" w:rsidRDefault="00BC0065"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w:t>
      </w:r>
      <w:r w:rsidRPr="00E85288">
        <w:rPr>
          <w:rFonts w:ascii="Arial" w:hAnsi="Arial" w:cs="Arial"/>
          <w:lang w:val="es-ES"/>
        </w:rPr>
        <w:t xml:space="preserve">Proyecto J 161 (2017-2020) ¿Quiénes son los </w:t>
      </w:r>
      <w:r w:rsidR="00C85468" w:rsidRPr="00E85288">
        <w:rPr>
          <w:rFonts w:ascii="Arial" w:hAnsi="Arial" w:cs="Arial"/>
          <w:lang w:val="es-ES"/>
        </w:rPr>
        <w:t>usuarios</w:t>
      </w:r>
      <w:r w:rsidRPr="00E85288">
        <w:rPr>
          <w:rFonts w:ascii="Arial" w:hAnsi="Arial" w:cs="Arial"/>
          <w:lang w:val="es-ES"/>
        </w:rPr>
        <w:t xml:space="preserve"> de la administración de justicia? Medición de niveles de confianza e</w:t>
      </w:r>
      <w:r w:rsidR="003B2FD8" w:rsidRPr="00E85288">
        <w:rPr>
          <w:rFonts w:ascii="Arial" w:hAnsi="Arial" w:cs="Arial"/>
          <w:lang w:val="es-ES"/>
        </w:rPr>
        <w:t>n La Plata</w:t>
      </w:r>
      <w:r w:rsidRPr="00E85288">
        <w:rPr>
          <w:rFonts w:ascii="Arial" w:hAnsi="Arial" w:cs="Arial"/>
          <w:lang w:val="es-ES"/>
        </w:rPr>
        <w:t xml:space="preserve">, </w:t>
      </w:r>
      <w:proofErr w:type="spellStart"/>
      <w:r w:rsidRPr="00E85288">
        <w:rPr>
          <w:rFonts w:ascii="Arial" w:hAnsi="Arial" w:cs="Arial"/>
          <w:lang w:val="es-ES"/>
        </w:rPr>
        <w:t>Dir</w:t>
      </w:r>
      <w:proofErr w:type="spellEnd"/>
      <w:r w:rsidRPr="00E85288">
        <w:rPr>
          <w:rFonts w:ascii="Arial" w:hAnsi="Arial" w:cs="Arial"/>
          <w:lang w:val="es-ES"/>
        </w:rPr>
        <w:t xml:space="preserve"> por Carola Bianco y Olga </w:t>
      </w:r>
      <w:proofErr w:type="spellStart"/>
      <w:r w:rsidRPr="00E85288">
        <w:rPr>
          <w:rFonts w:ascii="Arial" w:hAnsi="Arial" w:cs="Arial"/>
          <w:lang w:val="es-ES"/>
        </w:rPr>
        <w:t>Salanueva</w:t>
      </w:r>
      <w:proofErr w:type="spellEnd"/>
      <w:r w:rsidRPr="00E85288">
        <w:rPr>
          <w:rFonts w:ascii="Arial" w:hAnsi="Arial" w:cs="Arial"/>
          <w:lang w:val="es-ES"/>
        </w:rPr>
        <w:t>.</w:t>
      </w:r>
    </w:p>
  </w:footnote>
  <w:footnote w:id="3">
    <w:p w14:paraId="47E0FBB0" w14:textId="79BA5BC5" w:rsidR="00BC0065" w:rsidRPr="00E85288" w:rsidRDefault="00BC0065" w:rsidP="00560729">
      <w:pPr>
        <w:spacing w:after="0" w:line="240" w:lineRule="auto"/>
        <w:jc w:val="both"/>
        <w:rPr>
          <w:rFonts w:ascii="Arial" w:hAnsi="Arial" w:cs="Arial"/>
          <w:bCs/>
          <w:color w:val="FF0000"/>
          <w:sz w:val="20"/>
          <w:szCs w:val="20"/>
          <w:lang w:val="es-ES"/>
        </w:rPr>
      </w:pPr>
      <w:r w:rsidRPr="00E85288">
        <w:rPr>
          <w:rStyle w:val="Refdenotaalpie"/>
          <w:rFonts w:ascii="Arial" w:hAnsi="Arial" w:cs="Arial"/>
          <w:sz w:val="20"/>
          <w:szCs w:val="20"/>
        </w:rPr>
        <w:footnoteRef/>
      </w:r>
      <w:r w:rsidRPr="00E85288">
        <w:rPr>
          <w:rFonts w:ascii="Arial" w:hAnsi="Arial" w:cs="Arial"/>
          <w:sz w:val="20"/>
          <w:szCs w:val="20"/>
        </w:rPr>
        <w:t xml:space="preserve"> </w:t>
      </w:r>
      <w:r w:rsidR="00560729" w:rsidRPr="00E85288">
        <w:rPr>
          <w:rFonts w:ascii="Arial" w:hAnsi="Arial" w:cs="Arial"/>
          <w:bCs/>
          <w:iCs/>
          <w:sz w:val="20"/>
          <w:szCs w:val="20"/>
          <w:lang w:val="es-ES"/>
        </w:rPr>
        <w:t>E</w:t>
      </w:r>
      <w:r w:rsidRPr="00E85288">
        <w:rPr>
          <w:rFonts w:ascii="Arial" w:hAnsi="Arial" w:cs="Arial"/>
          <w:bCs/>
          <w:iCs/>
          <w:sz w:val="20"/>
          <w:szCs w:val="20"/>
          <w:lang w:val="es-ES"/>
        </w:rPr>
        <w:t>l sistema exige las famosas notas numéricas, lo que demuestra a las claras que interesa más superar esa exigencia que aprender algo útil para la actividad profesional. En el caso de estos/as cinco estudiantes, se habían inscripto llevados por la curiosidad de saber qué hacen los que investigan sobre todo en una Facultad de larga y prestigiosa trayectoria en formar abogados/as duchos en saber  litigar. Alguno/a de los cinco querían ir aprendiendo a investigar porque al final de la carrera iban a elegir la Orientación Profesional en Docencia e Investigación.</w:t>
      </w:r>
    </w:p>
    <w:p w14:paraId="1D24766A" w14:textId="77777777" w:rsidR="00BC0065" w:rsidRPr="00E85288" w:rsidRDefault="00BC0065" w:rsidP="00560729">
      <w:pPr>
        <w:pStyle w:val="Textonotapie"/>
        <w:jc w:val="both"/>
        <w:rPr>
          <w:rFonts w:ascii="Arial" w:hAnsi="Arial" w:cs="Arial"/>
          <w:lang w:val="es-ES"/>
        </w:rPr>
      </w:pPr>
    </w:p>
  </w:footnote>
  <w:footnote w:id="4">
    <w:p w14:paraId="1ADF946E" w14:textId="4723744A" w:rsidR="00BC0065" w:rsidRPr="00E85288" w:rsidRDefault="00BC0065"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w:t>
      </w:r>
      <w:r w:rsidRPr="00E85288">
        <w:rPr>
          <w:rFonts w:ascii="Arial" w:hAnsi="Arial" w:cs="Arial"/>
          <w:lang w:val="es-ES"/>
        </w:rPr>
        <w:t xml:space="preserve">Melanie </w:t>
      </w:r>
      <w:proofErr w:type="spellStart"/>
      <w:r w:rsidRPr="00E85288">
        <w:rPr>
          <w:rFonts w:ascii="Arial" w:hAnsi="Arial" w:cs="Arial"/>
          <w:lang w:val="es-ES"/>
        </w:rPr>
        <w:t>Kuhbacher</w:t>
      </w:r>
      <w:proofErr w:type="spellEnd"/>
      <w:r w:rsidRPr="00E85288">
        <w:rPr>
          <w:rFonts w:ascii="Arial" w:hAnsi="Arial" w:cs="Arial"/>
          <w:lang w:val="es-ES"/>
        </w:rPr>
        <w:t xml:space="preserve">, </w:t>
      </w:r>
      <w:r w:rsidR="00C85468" w:rsidRPr="00E85288">
        <w:rPr>
          <w:rFonts w:ascii="Arial" w:hAnsi="Arial" w:cs="Arial"/>
          <w:lang w:val="es-ES"/>
        </w:rPr>
        <w:t>María</w:t>
      </w:r>
      <w:r w:rsidRPr="00E85288">
        <w:rPr>
          <w:rFonts w:ascii="Arial" w:hAnsi="Arial" w:cs="Arial"/>
          <w:lang w:val="es-ES"/>
        </w:rPr>
        <w:t xml:space="preserve"> Luján </w:t>
      </w:r>
      <w:proofErr w:type="gramStart"/>
      <w:r w:rsidRPr="00E85288">
        <w:rPr>
          <w:rFonts w:ascii="Arial" w:hAnsi="Arial" w:cs="Arial"/>
          <w:lang w:val="es-ES"/>
        </w:rPr>
        <w:t>García  y</w:t>
      </w:r>
      <w:proofErr w:type="gramEnd"/>
      <w:r w:rsidRPr="00E85288">
        <w:rPr>
          <w:rFonts w:ascii="Arial" w:hAnsi="Arial" w:cs="Arial"/>
          <w:lang w:val="es-ES"/>
        </w:rPr>
        <w:t xml:space="preserve">  Bruno </w:t>
      </w:r>
      <w:proofErr w:type="spellStart"/>
      <w:r w:rsidRPr="00E85288">
        <w:rPr>
          <w:rFonts w:ascii="Arial" w:hAnsi="Arial" w:cs="Arial"/>
          <w:lang w:val="es-ES"/>
        </w:rPr>
        <w:t>Bellini</w:t>
      </w:r>
      <w:proofErr w:type="spellEnd"/>
      <w:r w:rsidRPr="00E85288">
        <w:rPr>
          <w:rFonts w:ascii="Arial" w:hAnsi="Arial" w:cs="Arial"/>
          <w:lang w:val="es-ES"/>
        </w:rPr>
        <w:t xml:space="preserve"> hicieron encuestas, y ellos hicieron el seminario junto con Iñaki </w:t>
      </w:r>
      <w:proofErr w:type="spellStart"/>
      <w:r w:rsidRPr="00E85288">
        <w:rPr>
          <w:rFonts w:ascii="Arial" w:hAnsi="Arial" w:cs="Arial"/>
          <w:lang w:val="es-ES"/>
        </w:rPr>
        <w:t>Amengual</w:t>
      </w:r>
      <w:proofErr w:type="spellEnd"/>
      <w:r w:rsidRPr="00E85288">
        <w:rPr>
          <w:rFonts w:ascii="Arial" w:hAnsi="Arial" w:cs="Arial"/>
          <w:lang w:val="es-ES"/>
        </w:rPr>
        <w:t xml:space="preserve"> y </w:t>
      </w:r>
      <w:proofErr w:type="spellStart"/>
      <w:r w:rsidRPr="00E85288">
        <w:rPr>
          <w:rFonts w:ascii="Arial" w:hAnsi="Arial" w:cs="Arial"/>
          <w:lang w:val="es-ES"/>
        </w:rPr>
        <w:t>Chiara</w:t>
      </w:r>
      <w:proofErr w:type="spellEnd"/>
      <w:r w:rsidRPr="00E85288">
        <w:rPr>
          <w:rFonts w:ascii="Arial" w:hAnsi="Arial" w:cs="Arial"/>
          <w:lang w:val="es-ES"/>
        </w:rPr>
        <w:t xml:space="preserve"> Paz Basso. </w:t>
      </w:r>
    </w:p>
  </w:footnote>
  <w:footnote w:id="5">
    <w:p w14:paraId="67D7B5BB" w14:textId="75FBC0BD" w:rsidR="002E3A17" w:rsidRPr="00E85288" w:rsidRDefault="002E3A17"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w:t>
      </w:r>
      <w:r w:rsidRPr="00E85288">
        <w:rPr>
          <w:rFonts w:ascii="Arial" w:hAnsi="Arial" w:cs="Arial"/>
          <w:lang w:val="es-ES"/>
        </w:rPr>
        <w:t xml:space="preserve">No la formal. Por suerte el acta de la práctica pre profesional se entregó en diciembre de 2019. </w:t>
      </w:r>
    </w:p>
  </w:footnote>
  <w:footnote w:id="6">
    <w:p w14:paraId="2112EF9A" w14:textId="77777777" w:rsidR="00646238" w:rsidRPr="00E85288" w:rsidRDefault="00646238" w:rsidP="00C84677">
      <w:pPr>
        <w:pStyle w:val="Textonotapie"/>
        <w:jc w:val="both"/>
        <w:rPr>
          <w:rFonts w:ascii="Arial" w:hAnsi="Arial" w:cs="Arial"/>
        </w:rPr>
      </w:pPr>
      <w:r w:rsidRPr="00E85288">
        <w:rPr>
          <w:rStyle w:val="Refdenotaalpie"/>
          <w:rFonts w:ascii="Arial" w:hAnsi="Arial" w:cs="Arial"/>
        </w:rPr>
        <w:footnoteRef/>
      </w:r>
      <w:r w:rsidRPr="00E85288">
        <w:rPr>
          <w:rFonts w:ascii="Arial" w:hAnsi="Arial" w:cs="Arial"/>
        </w:rPr>
        <w:t xml:space="preserve"> Fueros: Civil y Comercial, Criminal y Correccional, de Responsabilidad Penal Juvenil, de Familia, Laboral y Contencioso Administrativo.</w:t>
      </w:r>
    </w:p>
  </w:footnote>
  <w:footnote w:id="7">
    <w:p w14:paraId="5BEC7168" w14:textId="05B202F1" w:rsidR="00E85288" w:rsidRPr="00E85288" w:rsidRDefault="00E85288" w:rsidP="00E85288">
      <w:pPr>
        <w:spacing w:after="0" w:line="240" w:lineRule="auto"/>
        <w:jc w:val="both"/>
        <w:rPr>
          <w:rFonts w:ascii="Arial" w:hAnsi="Arial" w:cs="Arial"/>
          <w:bCs/>
          <w:sz w:val="20"/>
          <w:szCs w:val="20"/>
          <w:lang w:val="es-ES"/>
        </w:rPr>
      </w:pPr>
      <w:r w:rsidRPr="00E85288">
        <w:rPr>
          <w:rStyle w:val="Refdenotaalpie"/>
          <w:rFonts w:ascii="Arial" w:hAnsi="Arial" w:cs="Arial"/>
          <w:sz w:val="20"/>
          <w:szCs w:val="20"/>
        </w:rPr>
        <w:footnoteRef/>
      </w:r>
      <w:r w:rsidRPr="00E85288">
        <w:rPr>
          <w:rFonts w:ascii="Arial" w:hAnsi="Arial" w:cs="Arial"/>
          <w:sz w:val="20"/>
          <w:szCs w:val="20"/>
        </w:rPr>
        <w:t xml:space="preserve"> </w:t>
      </w:r>
      <w:r w:rsidRPr="00E85288">
        <w:rPr>
          <w:rFonts w:ascii="Arial" w:hAnsi="Arial" w:cs="Arial"/>
          <w:bCs/>
          <w:sz w:val="20"/>
          <w:szCs w:val="20"/>
          <w:lang w:val="es-ES"/>
        </w:rPr>
        <w:t xml:space="preserve">Una segunda encuesta </w:t>
      </w:r>
      <w:proofErr w:type="spellStart"/>
      <w:r w:rsidRPr="00E85288">
        <w:rPr>
          <w:rFonts w:ascii="Arial" w:hAnsi="Arial" w:cs="Arial"/>
          <w:bCs/>
          <w:sz w:val="20"/>
          <w:szCs w:val="20"/>
          <w:lang w:val="es-ES"/>
        </w:rPr>
        <w:t>autoadministrada</w:t>
      </w:r>
      <w:proofErr w:type="spellEnd"/>
      <w:r w:rsidRPr="00E85288">
        <w:rPr>
          <w:rFonts w:ascii="Arial" w:hAnsi="Arial" w:cs="Arial"/>
          <w:bCs/>
          <w:sz w:val="20"/>
          <w:szCs w:val="20"/>
          <w:lang w:val="es-ES"/>
        </w:rPr>
        <w:t xml:space="preserve"> se aplicó a 33 detenidos en distintas prisiones de la Prov. de Buenos Aires, de esta parte se </w:t>
      </w:r>
      <w:proofErr w:type="spellStart"/>
      <w:r w:rsidRPr="00E85288">
        <w:rPr>
          <w:rFonts w:ascii="Arial" w:hAnsi="Arial" w:cs="Arial"/>
          <w:bCs/>
          <w:sz w:val="20"/>
          <w:szCs w:val="20"/>
          <w:lang w:val="es-ES"/>
        </w:rPr>
        <w:t>ocupo</w:t>
      </w:r>
      <w:proofErr w:type="spellEnd"/>
      <w:r w:rsidRPr="00E85288">
        <w:rPr>
          <w:rFonts w:ascii="Arial" w:hAnsi="Arial" w:cs="Arial"/>
          <w:bCs/>
          <w:sz w:val="20"/>
          <w:szCs w:val="20"/>
          <w:lang w:val="es-ES"/>
        </w:rPr>
        <w:t xml:space="preserve"> la integrante docente Cecilia </w:t>
      </w:r>
      <w:proofErr w:type="spellStart"/>
      <w:r w:rsidRPr="00E85288">
        <w:rPr>
          <w:rFonts w:ascii="Arial" w:hAnsi="Arial" w:cs="Arial"/>
          <w:bCs/>
          <w:sz w:val="20"/>
          <w:szCs w:val="20"/>
          <w:lang w:val="es-ES"/>
        </w:rPr>
        <w:t>Actis</w:t>
      </w:r>
      <w:proofErr w:type="spellEnd"/>
      <w:r w:rsidRPr="00E85288">
        <w:rPr>
          <w:rFonts w:ascii="Arial" w:hAnsi="Arial" w:cs="Arial"/>
          <w:bCs/>
          <w:sz w:val="20"/>
          <w:szCs w:val="20"/>
          <w:lang w:val="es-ES"/>
        </w:rPr>
        <w:t>, también docente para contexto de encierro que estudian la carrera de abogacía en la (UNLP) y  también que terminan el secundario.</w:t>
      </w:r>
    </w:p>
  </w:footnote>
  <w:footnote w:id="8">
    <w:p w14:paraId="00384E8C" w14:textId="77777777" w:rsidR="009C0CBE" w:rsidRPr="00E85288" w:rsidRDefault="009C0CBE"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Proyecto de investigación denominado: Sociedad Democrática. Estratificación Social de los Justiciables y Eficacia del Servicio de Justicia- Segunda Etapa (1993) CONICET-PID Resolución 341/91-575/92 </w:t>
      </w:r>
    </w:p>
  </w:footnote>
  <w:footnote w:id="9">
    <w:p w14:paraId="0B2A0F94" w14:textId="59216FEF" w:rsidR="009C0CBE" w:rsidRPr="00E85288" w:rsidRDefault="009C0CBE"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w:t>
      </w:r>
      <w:r w:rsidRPr="00E85288">
        <w:rPr>
          <w:rFonts w:ascii="Arial" w:hAnsi="Arial" w:cs="Arial"/>
          <w:lang w:val="es-ES"/>
        </w:rPr>
        <w:t>Las entrevistas fueron realizadas p</w:t>
      </w:r>
      <w:r w:rsidR="000A1405" w:rsidRPr="00E85288">
        <w:rPr>
          <w:rFonts w:ascii="Arial" w:hAnsi="Arial" w:cs="Arial"/>
          <w:lang w:val="es-ES"/>
        </w:rPr>
        <w:t>or</w:t>
      </w:r>
      <w:r w:rsidRPr="00E85288">
        <w:rPr>
          <w:rFonts w:ascii="Arial" w:hAnsi="Arial" w:cs="Arial"/>
          <w:lang w:val="es-ES"/>
        </w:rPr>
        <w:t xml:space="preserve"> Diego </w:t>
      </w:r>
      <w:proofErr w:type="spellStart"/>
      <w:r w:rsidRPr="00E85288">
        <w:rPr>
          <w:rFonts w:ascii="Arial" w:hAnsi="Arial" w:cs="Arial"/>
          <w:lang w:val="es-ES"/>
        </w:rPr>
        <w:t>Celi</w:t>
      </w:r>
      <w:proofErr w:type="spellEnd"/>
      <w:r w:rsidR="000A1405" w:rsidRPr="00E85288">
        <w:rPr>
          <w:rFonts w:ascii="Arial" w:hAnsi="Arial" w:cs="Arial"/>
          <w:lang w:val="es-ES"/>
        </w:rPr>
        <w:t xml:space="preserve">, egresado reciente y por mí, estudiante de sociología, </w:t>
      </w:r>
      <w:r w:rsidRPr="00E85288">
        <w:rPr>
          <w:rFonts w:ascii="Arial" w:hAnsi="Arial" w:cs="Arial"/>
          <w:lang w:val="es-ES"/>
        </w:rPr>
        <w:t xml:space="preserve">en los domicilios de actores y demandados del radio de La Plata, en 1994. </w:t>
      </w:r>
    </w:p>
  </w:footnote>
  <w:footnote w:id="10">
    <w:p w14:paraId="67A45584" w14:textId="77777777" w:rsidR="009C0CBE" w:rsidRPr="00E85288" w:rsidRDefault="009C0CBE"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w:t>
      </w:r>
      <w:r w:rsidRPr="00E85288">
        <w:rPr>
          <w:rFonts w:ascii="Arial" w:hAnsi="Arial" w:cs="Arial"/>
          <w:lang w:val="es-ES"/>
        </w:rPr>
        <w:t xml:space="preserve">Si bien se trata de una Acordada, que fue referenciada para solicitar el permiso, ni los escritos ni la acordada las he podido encontrar. El digesto está digitalizado, pero no completo. Me baso aquí en los recuerdos de Olga </w:t>
      </w:r>
      <w:proofErr w:type="spellStart"/>
      <w:r w:rsidRPr="00E85288">
        <w:rPr>
          <w:rFonts w:ascii="Arial" w:hAnsi="Arial" w:cs="Arial"/>
          <w:lang w:val="es-ES"/>
        </w:rPr>
        <w:t>Salanueva</w:t>
      </w:r>
      <w:proofErr w:type="spellEnd"/>
      <w:r w:rsidRPr="00E85288">
        <w:rPr>
          <w:rFonts w:ascii="Arial" w:hAnsi="Arial" w:cs="Arial"/>
          <w:lang w:val="es-ES"/>
        </w:rPr>
        <w:t xml:space="preserve"> sobre el particular. La búsqueda en el digesto electrónico me llevó a la triste novedad del informe de muchos expedientes que fueron destruidos, sin aclaración de si al menos se preservaron las versiones electrónicas. Investigadores en historia del derecho, de luto. </w:t>
      </w:r>
    </w:p>
  </w:footnote>
  <w:footnote w:id="11">
    <w:p w14:paraId="37242896" w14:textId="387FFD56" w:rsidR="009C0CBE" w:rsidRPr="00E85288" w:rsidRDefault="009C0CBE" w:rsidP="00C84677">
      <w:pPr>
        <w:pStyle w:val="Textonotapie"/>
        <w:jc w:val="both"/>
        <w:rPr>
          <w:rFonts w:ascii="Arial" w:hAnsi="Arial" w:cs="Arial"/>
          <w:lang w:val="es-ES"/>
        </w:rPr>
      </w:pPr>
      <w:r w:rsidRPr="00E85288">
        <w:rPr>
          <w:rStyle w:val="Refdenotaalpie"/>
          <w:rFonts w:ascii="Arial" w:hAnsi="Arial" w:cs="Arial"/>
        </w:rPr>
        <w:footnoteRef/>
      </w:r>
      <w:r w:rsidRPr="00E85288">
        <w:rPr>
          <w:rFonts w:ascii="Arial" w:hAnsi="Arial" w:cs="Arial"/>
        </w:rPr>
        <w:t xml:space="preserve"> </w:t>
      </w:r>
      <w:r w:rsidRPr="00E85288">
        <w:rPr>
          <w:rFonts w:ascii="Arial" w:hAnsi="Arial" w:cs="Arial"/>
          <w:lang w:val="es-ES"/>
        </w:rPr>
        <w:t>Proyecto de investigación denominado: Los Justiciables y la Justicia civil y comercial (1995) Informe final presentado ante la Facultad de Derecho de la Universidad Nacional de Lomas de Zamora</w:t>
      </w:r>
      <w:r w:rsidR="000A1405" w:rsidRPr="00E85288">
        <w:rPr>
          <w:rFonts w:ascii="Arial" w:hAnsi="Arial" w:cs="Arial"/>
          <w:lang w:val="es-ES"/>
        </w:rPr>
        <w:t xml:space="preserve">. Participaron auxiliares docentes de la cátedra de sociología de la UNLZ, egresados recientes y algunos docentes </w:t>
      </w:r>
      <w:proofErr w:type="gramStart"/>
      <w:r w:rsidR="000A1405" w:rsidRPr="00E85288">
        <w:rPr>
          <w:rFonts w:ascii="Arial" w:hAnsi="Arial" w:cs="Arial"/>
          <w:lang w:val="es-ES"/>
        </w:rPr>
        <w:t>de  Introducción</w:t>
      </w:r>
      <w:proofErr w:type="gramEnd"/>
      <w:r w:rsidR="000A1405" w:rsidRPr="00E85288">
        <w:rPr>
          <w:rFonts w:ascii="Arial" w:hAnsi="Arial" w:cs="Arial"/>
          <w:lang w:val="es-ES"/>
        </w:rPr>
        <w:t xml:space="preserve"> a la sociología de la </w:t>
      </w:r>
      <w:proofErr w:type="spellStart"/>
      <w:r w:rsidR="000A1405" w:rsidRPr="00E85288">
        <w:rPr>
          <w:rFonts w:ascii="Arial" w:hAnsi="Arial" w:cs="Arial"/>
          <w:lang w:val="es-ES"/>
        </w:rPr>
        <w:t>FCJyS</w:t>
      </w:r>
      <w:proofErr w:type="spellEnd"/>
      <w:r w:rsidR="000A1405" w:rsidRPr="00E85288">
        <w:rPr>
          <w:rFonts w:ascii="Arial" w:hAnsi="Arial" w:cs="Arial"/>
          <w:lang w:val="es-ES"/>
        </w:rPr>
        <w:t xml:space="preserve"> UNLP.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C686A"/>
    <w:rsid w:val="00032350"/>
    <w:rsid w:val="00047BB7"/>
    <w:rsid w:val="000506F4"/>
    <w:rsid w:val="00060B0B"/>
    <w:rsid w:val="00061522"/>
    <w:rsid w:val="00062218"/>
    <w:rsid w:val="000A1405"/>
    <w:rsid w:val="0012285C"/>
    <w:rsid w:val="00133FD9"/>
    <w:rsid w:val="001531D3"/>
    <w:rsid w:val="00197E3B"/>
    <w:rsid w:val="001B6F1F"/>
    <w:rsid w:val="001E1667"/>
    <w:rsid w:val="00202748"/>
    <w:rsid w:val="00225EE2"/>
    <w:rsid w:val="00244DFC"/>
    <w:rsid w:val="00267285"/>
    <w:rsid w:val="002745BE"/>
    <w:rsid w:val="00293ED4"/>
    <w:rsid w:val="00295574"/>
    <w:rsid w:val="002E3A17"/>
    <w:rsid w:val="002F686B"/>
    <w:rsid w:val="003244C8"/>
    <w:rsid w:val="0034025A"/>
    <w:rsid w:val="00362FDA"/>
    <w:rsid w:val="003654B9"/>
    <w:rsid w:val="00383863"/>
    <w:rsid w:val="003878B5"/>
    <w:rsid w:val="003B2FD8"/>
    <w:rsid w:val="003B4A33"/>
    <w:rsid w:val="003C2471"/>
    <w:rsid w:val="003C5C65"/>
    <w:rsid w:val="003E6FDE"/>
    <w:rsid w:val="00407033"/>
    <w:rsid w:val="00425BE0"/>
    <w:rsid w:val="0047742E"/>
    <w:rsid w:val="00484DA3"/>
    <w:rsid w:val="004A0218"/>
    <w:rsid w:val="004A1759"/>
    <w:rsid w:val="004F2526"/>
    <w:rsid w:val="004F26AC"/>
    <w:rsid w:val="00501DB5"/>
    <w:rsid w:val="0050322C"/>
    <w:rsid w:val="005214E3"/>
    <w:rsid w:val="00533B39"/>
    <w:rsid w:val="00560729"/>
    <w:rsid w:val="005B1F1C"/>
    <w:rsid w:val="005B4432"/>
    <w:rsid w:val="005B6C27"/>
    <w:rsid w:val="005C50E5"/>
    <w:rsid w:val="005E15CC"/>
    <w:rsid w:val="005E2682"/>
    <w:rsid w:val="006355DD"/>
    <w:rsid w:val="00646238"/>
    <w:rsid w:val="00652EC5"/>
    <w:rsid w:val="00653713"/>
    <w:rsid w:val="00667AE2"/>
    <w:rsid w:val="006C347F"/>
    <w:rsid w:val="006F5073"/>
    <w:rsid w:val="00727AC9"/>
    <w:rsid w:val="00732C4A"/>
    <w:rsid w:val="0074282E"/>
    <w:rsid w:val="00751FA2"/>
    <w:rsid w:val="00792DC5"/>
    <w:rsid w:val="007C0689"/>
    <w:rsid w:val="007C686A"/>
    <w:rsid w:val="007E0F85"/>
    <w:rsid w:val="007E4DD2"/>
    <w:rsid w:val="007F179E"/>
    <w:rsid w:val="007F1AE2"/>
    <w:rsid w:val="007F22BB"/>
    <w:rsid w:val="008349B4"/>
    <w:rsid w:val="00855FD8"/>
    <w:rsid w:val="00861897"/>
    <w:rsid w:val="00877273"/>
    <w:rsid w:val="008847B9"/>
    <w:rsid w:val="00892C1E"/>
    <w:rsid w:val="0089477E"/>
    <w:rsid w:val="008D105E"/>
    <w:rsid w:val="008D3DE3"/>
    <w:rsid w:val="0090384A"/>
    <w:rsid w:val="00923BB1"/>
    <w:rsid w:val="009609F0"/>
    <w:rsid w:val="00967308"/>
    <w:rsid w:val="00971949"/>
    <w:rsid w:val="009A72A8"/>
    <w:rsid w:val="009A7707"/>
    <w:rsid w:val="009C0CBE"/>
    <w:rsid w:val="00A3236B"/>
    <w:rsid w:val="00A427A2"/>
    <w:rsid w:val="00A43A24"/>
    <w:rsid w:val="00A65200"/>
    <w:rsid w:val="00AA5BA7"/>
    <w:rsid w:val="00AB292C"/>
    <w:rsid w:val="00AB33DA"/>
    <w:rsid w:val="00AC3133"/>
    <w:rsid w:val="00AC4DC7"/>
    <w:rsid w:val="00AC757B"/>
    <w:rsid w:val="00AD09E9"/>
    <w:rsid w:val="00AF5AD3"/>
    <w:rsid w:val="00AF7824"/>
    <w:rsid w:val="00B27290"/>
    <w:rsid w:val="00B45234"/>
    <w:rsid w:val="00B547C7"/>
    <w:rsid w:val="00B849B4"/>
    <w:rsid w:val="00BB4A7F"/>
    <w:rsid w:val="00BC0065"/>
    <w:rsid w:val="00BD7793"/>
    <w:rsid w:val="00BE03C7"/>
    <w:rsid w:val="00BF0799"/>
    <w:rsid w:val="00BF6E98"/>
    <w:rsid w:val="00C05124"/>
    <w:rsid w:val="00C06C27"/>
    <w:rsid w:val="00C84677"/>
    <w:rsid w:val="00C85468"/>
    <w:rsid w:val="00C86693"/>
    <w:rsid w:val="00CA7C73"/>
    <w:rsid w:val="00CB26B2"/>
    <w:rsid w:val="00CE13E0"/>
    <w:rsid w:val="00CE4777"/>
    <w:rsid w:val="00D0106B"/>
    <w:rsid w:val="00D06424"/>
    <w:rsid w:val="00D14B22"/>
    <w:rsid w:val="00D23063"/>
    <w:rsid w:val="00D4397B"/>
    <w:rsid w:val="00D60FCD"/>
    <w:rsid w:val="00D67CE2"/>
    <w:rsid w:val="00D80A8E"/>
    <w:rsid w:val="00D83446"/>
    <w:rsid w:val="00D923C3"/>
    <w:rsid w:val="00D94561"/>
    <w:rsid w:val="00DA6262"/>
    <w:rsid w:val="00DD6062"/>
    <w:rsid w:val="00DF6A5C"/>
    <w:rsid w:val="00E12571"/>
    <w:rsid w:val="00E52922"/>
    <w:rsid w:val="00E73D25"/>
    <w:rsid w:val="00E85288"/>
    <w:rsid w:val="00E96DFD"/>
    <w:rsid w:val="00EA173A"/>
    <w:rsid w:val="00EB520D"/>
    <w:rsid w:val="00ED3DB4"/>
    <w:rsid w:val="00EE0E5D"/>
    <w:rsid w:val="00F00E3B"/>
    <w:rsid w:val="00F02518"/>
    <w:rsid w:val="00F031B9"/>
    <w:rsid w:val="00F07731"/>
    <w:rsid w:val="00F42EB7"/>
    <w:rsid w:val="00F435DC"/>
    <w:rsid w:val="00F80467"/>
    <w:rsid w:val="00FC6ADB"/>
    <w:rsid w:val="00FD2526"/>
    <w:rsid w:val="00FE57F4"/>
    <w:rsid w:val="00FE76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618"/>
  <w15:docId w15:val="{149963A2-757D-4BE7-8DEF-DF32727B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ED4"/>
  </w:style>
  <w:style w:type="paragraph" w:styleId="Piedepgina">
    <w:name w:val="footer"/>
    <w:basedOn w:val="Normal"/>
    <w:link w:val="PiedepginaCar"/>
    <w:uiPriority w:val="99"/>
    <w:unhideWhenUsed/>
    <w:rsid w:val="00293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ED4"/>
  </w:style>
  <w:style w:type="paragraph" w:styleId="Textonotapie">
    <w:name w:val="footnote text"/>
    <w:basedOn w:val="Normal"/>
    <w:link w:val="TextonotapieCar"/>
    <w:uiPriority w:val="99"/>
    <w:unhideWhenUsed/>
    <w:rsid w:val="00362FDA"/>
    <w:pPr>
      <w:spacing w:after="0" w:line="240" w:lineRule="auto"/>
    </w:pPr>
    <w:rPr>
      <w:sz w:val="20"/>
      <w:szCs w:val="20"/>
    </w:rPr>
  </w:style>
  <w:style w:type="character" w:customStyle="1" w:styleId="TextonotapieCar">
    <w:name w:val="Texto nota pie Car"/>
    <w:basedOn w:val="Fuentedeprrafopredeter"/>
    <w:link w:val="Textonotapie"/>
    <w:uiPriority w:val="99"/>
    <w:rsid w:val="00362FDA"/>
    <w:rPr>
      <w:sz w:val="20"/>
      <w:szCs w:val="20"/>
    </w:rPr>
  </w:style>
  <w:style w:type="character" w:styleId="Refdenotaalpie">
    <w:name w:val="footnote reference"/>
    <w:basedOn w:val="Fuentedeprrafopredeter"/>
    <w:uiPriority w:val="99"/>
    <w:semiHidden/>
    <w:unhideWhenUsed/>
    <w:rsid w:val="00362FDA"/>
    <w:rPr>
      <w:vertAlign w:val="superscript"/>
    </w:rPr>
  </w:style>
  <w:style w:type="character" w:styleId="Hipervnculo">
    <w:name w:val="Hyperlink"/>
    <w:basedOn w:val="Fuentedeprrafopredeter"/>
    <w:uiPriority w:val="99"/>
    <w:unhideWhenUsed/>
    <w:rsid w:val="00362FDA"/>
    <w:rPr>
      <w:color w:val="0000FF" w:themeColor="hyperlink"/>
      <w:u w:val="single"/>
    </w:rPr>
  </w:style>
  <w:style w:type="character" w:customStyle="1" w:styleId="markedcontent">
    <w:name w:val="markedcontent"/>
    <w:basedOn w:val="Fuentedeprrafopredeter"/>
    <w:rsid w:val="00EA173A"/>
  </w:style>
  <w:style w:type="character" w:customStyle="1" w:styleId="UnresolvedMention">
    <w:name w:val="Unresolved Mention"/>
    <w:basedOn w:val="Fuentedeprrafopredeter"/>
    <w:uiPriority w:val="99"/>
    <w:semiHidden/>
    <w:unhideWhenUsed/>
    <w:rsid w:val="0087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ci.unlp.edu.ar/handle/10915/102663" TargetMode="External"/><Relationship Id="rId3" Type="http://schemas.openxmlformats.org/officeDocument/2006/relationships/settings" Target="settings.xml"/><Relationship Id="rId7" Type="http://schemas.openxmlformats.org/officeDocument/2006/relationships/hyperlink" Target="http://sedici.unlp.edu.ar/bitstream/handle/10915/83855/Documento_completo.pdf-PDFA.pdf?sequence=1&amp;isAllowe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beriss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50AC-A7CE-44F0-B869-F86CDCDE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Pages>
  <Words>2212</Words>
  <Characters>12171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Cuenta Microsoft</cp:lastModifiedBy>
  <cp:revision>61</cp:revision>
  <dcterms:created xsi:type="dcterms:W3CDTF">2021-09-29T15:37:00Z</dcterms:created>
  <dcterms:modified xsi:type="dcterms:W3CDTF">2021-11-06T23:20:00Z</dcterms:modified>
</cp:coreProperties>
</file>